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ПРОЕКТ                                   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Извещение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предоставлении земельн</w:t>
      </w:r>
      <w:r>
        <w:rPr>
          <w:b w:val="1"/>
          <w:sz w:val="28"/>
        </w:rPr>
        <w:t xml:space="preserve">ого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  <w:r>
        <w:rPr>
          <w:b w:val="1"/>
          <w:sz w:val="28"/>
        </w:rPr>
        <w:t xml:space="preserve">в соответствии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 ст. 39.18 Земельного кодекса Российской Федерации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20.05.2025</w:t>
      </w:r>
    </w:p>
    <w:p w14:paraId="08000000">
      <w:pPr>
        <w:ind w:firstLine="426" w:left="0"/>
        <w:jc w:val="both"/>
        <w:rPr>
          <w:sz w:val="28"/>
        </w:rPr>
      </w:pPr>
      <w:r>
        <w:rPr>
          <w:sz w:val="28"/>
        </w:rPr>
        <w:t>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</w:t>
      </w:r>
      <w:r>
        <w:rPr>
          <w:sz w:val="28"/>
        </w:rPr>
        <w:t xml:space="preserve"> (далее - Межрегиональное территориальное управление)</w:t>
      </w:r>
      <w:r>
        <w:rPr>
          <w:sz w:val="28"/>
        </w:rPr>
        <w:t>, руководствуясь стать</w:t>
      </w:r>
      <w:r>
        <w:rPr>
          <w:sz w:val="28"/>
        </w:rPr>
        <w:t>ей</w:t>
      </w:r>
      <w:r>
        <w:rPr>
          <w:sz w:val="28"/>
        </w:rPr>
        <w:t xml:space="preserve"> </w:t>
      </w:r>
      <w:r>
        <w:rPr>
          <w:sz w:val="28"/>
        </w:rPr>
        <w:t xml:space="preserve">39.18 </w:t>
      </w:r>
      <w:r>
        <w:rPr>
          <w:sz w:val="28"/>
        </w:rPr>
        <w:t>Земельного кодекса Российской Федерации</w:t>
      </w:r>
      <w:r>
        <w:rPr>
          <w:sz w:val="28"/>
        </w:rPr>
        <w:t>, информирует</w:t>
      </w:r>
      <w:r>
        <w:rPr>
          <w:sz w:val="28"/>
        </w:rPr>
        <w:t xml:space="preserve"> </w:t>
      </w:r>
      <w:r>
        <w:rPr>
          <w:sz w:val="28"/>
        </w:rPr>
        <w:t xml:space="preserve">о </w:t>
      </w:r>
      <w:r>
        <w:rPr>
          <w:sz w:val="28"/>
        </w:rPr>
        <w:t>возможности</w:t>
      </w:r>
      <w:r>
        <w:rPr>
          <w:sz w:val="28"/>
        </w:rPr>
        <w:t xml:space="preserve"> предостав</w:t>
      </w:r>
      <w:r>
        <w:rPr>
          <w:sz w:val="28"/>
        </w:rPr>
        <w:t>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в аренду </w:t>
      </w:r>
      <w:r>
        <w:rPr>
          <w:sz w:val="28"/>
        </w:rPr>
        <w:t>земельн</w:t>
      </w:r>
      <w:r>
        <w:rPr>
          <w:sz w:val="28"/>
        </w:rPr>
        <w:t>ого</w:t>
      </w:r>
      <w:r>
        <w:rPr>
          <w:sz w:val="28"/>
        </w:rPr>
        <w:t xml:space="preserve"> участ</w:t>
      </w:r>
      <w:r>
        <w:rPr>
          <w:sz w:val="28"/>
        </w:rPr>
        <w:t>ка</w:t>
      </w:r>
      <w:r>
        <w:rPr>
          <w:sz w:val="28"/>
        </w:rPr>
        <w:t xml:space="preserve"> </w:t>
      </w:r>
      <w:r>
        <w:rPr>
          <w:color w:val="000000"/>
          <w:sz w:val="28"/>
        </w:rPr>
        <w:t>с кадастровым номером</w:t>
      </w:r>
      <w:r>
        <w:rPr>
          <w:color w:val="000000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>3:12:123800:209</w:t>
      </w:r>
      <w:r>
        <w:rPr>
          <w:color w:val="000000"/>
          <w:sz w:val="28"/>
        </w:rPr>
        <w:t xml:space="preserve"> площадью </w:t>
      </w:r>
      <w:r>
        <w:rPr>
          <w:color w:val="000000"/>
          <w:sz w:val="28"/>
        </w:rPr>
        <w:t>2000</w:t>
      </w:r>
      <w:r>
        <w:rPr>
          <w:color w:val="000000"/>
          <w:sz w:val="28"/>
        </w:rPr>
        <w:t xml:space="preserve"> кв.м. по адресу: </w:t>
      </w:r>
      <w:r>
        <w:rPr>
          <w:sz w:val="28"/>
        </w:rPr>
        <w:t>Российская Федерация, Кировская обл,муниципальный район Кирово-Чепецкий, сельское поселение Федяковское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разрешенное использование: </w:t>
      </w:r>
      <w:r>
        <w:rPr>
          <w:color w:val="000000"/>
          <w:sz w:val="28"/>
        </w:rPr>
        <w:t xml:space="preserve">для индивидуального жилищного строительства (код 2.1) </w:t>
      </w:r>
      <w:r>
        <w:rPr>
          <w:color w:val="000000"/>
          <w:sz w:val="28"/>
        </w:rPr>
        <w:t>сроком на 20 лет</w:t>
      </w:r>
      <w:r>
        <w:rPr>
          <w:color w:val="000000"/>
          <w:sz w:val="28"/>
        </w:rPr>
        <w:t>.</w:t>
      </w:r>
    </w:p>
    <w:p w14:paraId="09000000">
      <w:pPr>
        <w:ind w:firstLine="426" w:left="0"/>
        <w:jc w:val="both"/>
        <w:rPr>
          <w:sz w:val="28"/>
        </w:rPr>
      </w:pPr>
      <w:r>
        <w:rPr>
          <w:sz w:val="28"/>
        </w:rPr>
        <w:t>Граждане</w:t>
      </w:r>
      <w:r>
        <w:rPr>
          <w:sz w:val="28"/>
        </w:rPr>
        <w:t xml:space="preserve">, заинтересованные в предоставлении </w:t>
      </w:r>
      <w:r>
        <w:rPr>
          <w:sz w:val="28"/>
        </w:rPr>
        <w:t xml:space="preserve">в аренду </w:t>
      </w:r>
      <w:r>
        <w:rPr>
          <w:sz w:val="28"/>
        </w:rPr>
        <w:t xml:space="preserve">вышеуказанного </w:t>
      </w:r>
      <w:r>
        <w:rPr>
          <w:sz w:val="28"/>
        </w:rPr>
        <w:t xml:space="preserve">земельного участка </w:t>
      </w:r>
      <w:r>
        <w:rPr>
          <w:sz w:val="28"/>
        </w:rPr>
        <w:t>для индивидуального жилищного строительства</w:t>
      </w:r>
      <w:r>
        <w:rPr>
          <w:sz w:val="28"/>
        </w:rPr>
        <w:t>, в течение</w:t>
      </w:r>
      <w:r>
        <w:rPr>
          <w:sz w:val="28"/>
        </w:rPr>
        <w:t xml:space="preserve"> 30 (</w:t>
      </w:r>
      <w:r>
        <w:rPr>
          <w:sz w:val="28"/>
        </w:rPr>
        <w:t>тридцати</w:t>
      </w:r>
      <w:r>
        <w:rPr>
          <w:sz w:val="28"/>
        </w:rPr>
        <w:t>)</w:t>
      </w:r>
      <w:r>
        <w:rPr>
          <w:sz w:val="28"/>
        </w:rPr>
        <w:t xml:space="preserve"> дней со дня опубликования и размещения </w:t>
      </w:r>
      <w:r>
        <w:rPr>
          <w:sz w:val="28"/>
        </w:rPr>
        <w:t xml:space="preserve">настоящего </w:t>
      </w:r>
      <w:r>
        <w:rPr>
          <w:sz w:val="28"/>
        </w:rPr>
        <w:t>извещения</w:t>
      </w:r>
      <w:r>
        <w:rPr>
          <w:sz w:val="28"/>
        </w:rPr>
        <w:t xml:space="preserve"> в</w:t>
      </w:r>
      <w:r>
        <w:rPr>
          <w:sz w:val="28"/>
        </w:rPr>
        <w:t>праве подать заявлени</w:t>
      </w:r>
      <w:r>
        <w:rPr>
          <w:sz w:val="28"/>
        </w:rPr>
        <w:t>е</w:t>
      </w:r>
      <w:r>
        <w:rPr>
          <w:sz w:val="28"/>
        </w:rPr>
        <w:t xml:space="preserve"> о намерени</w:t>
      </w:r>
      <w:r>
        <w:rPr>
          <w:sz w:val="28"/>
        </w:rPr>
        <w:t>и</w:t>
      </w:r>
      <w:r>
        <w:rPr>
          <w:sz w:val="28"/>
        </w:rPr>
        <w:t xml:space="preserve"> участвовать в аукцион</w:t>
      </w:r>
      <w:r>
        <w:rPr>
          <w:sz w:val="28"/>
        </w:rPr>
        <w:t>е</w:t>
      </w:r>
      <w:r>
        <w:rPr>
          <w:sz w:val="28"/>
        </w:rPr>
        <w:t xml:space="preserve"> на право заключения договора аренды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426" w:left="0"/>
        <w:jc w:val="both"/>
        <w:rPr>
          <w:sz w:val="28"/>
        </w:rPr>
      </w:pPr>
      <w:r>
        <w:rPr>
          <w:sz w:val="28"/>
        </w:rPr>
        <w:t>Адрес подачи заявлений о намерении участвовать в аукционе на право заключения договора аренды земельного участка: 610020, Кировская область, г. Киров, ул. Советская, д. 55, каб. 209</w:t>
      </w:r>
      <w:r>
        <w:rPr>
          <w:sz w:val="28"/>
        </w:rPr>
        <w:t xml:space="preserve">, </w:t>
      </w:r>
      <w:r>
        <w:rPr>
          <w:sz w:val="28"/>
        </w:rPr>
        <w:t>по рабочим дням:</w:t>
      </w:r>
      <w:r>
        <w:rPr>
          <w:sz w:val="28"/>
        </w:rPr>
        <w:t xml:space="preserve"> с понедельника по </w:t>
      </w:r>
      <w:r>
        <w:rPr>
          <w:sz w:val="28"/>
        </w:rPr>
        <w:t>четверг</w:t>
      </w:r>
      <w:r>
        <w:rPr>
          <w:sz w:val="28"/>
        </w:rPr>
        <w:t xml:space="preserve"> с 08:00 до </w:t>
      </w:r>
      <w:r>
        <w:rPr>
          <w:sz w:val="28"/>
        </w:rPr>
        <w:t>17:00</w:t>
      </w:r>
      <w:r>
        <w:rPr>
          <w:sz w:val="28"/>
        </w:rPr>
        <w:t>, перерыв с 12:00</w:t>
      </w:r>
      <w:r>
        <w:rPr>
          <w:sz w:val="28"/>
        </w:rPr>
        <w:t xml:space="preserve"> до</w:t>
      </w:r>
      <w:r>
        <w:rPr>
          <w:sz w:val="28"/>
        </w:rPr>
        <w:t xml:space="preserve"> 12:</w:t>
      </w:r>
      <w:r>
        <w:rPr>
          <w:sz w:val="28"/>
        </w:rPr>
        <w:t>48</w:t>
      </w:r>
      <w:r>
        <w:rPr>
          <w:sz w:val="28"/>
        </w:rPr>
        <w:t xml:space="preserve">, </w:t>
      </w:r>
      <w:r>
        <w:rPr>
          <w:sz w:val="28"/>
        </w:rPr>
        <w:t>пятница с 08:00 до</w:t>
      </w:r>
      <w:r>
        <w:rPr>
          <w:sz w:val="28"/>
        </w:rPr>
        <w:t xml:space="preserve"> </w:t>
      </w:r>
      <w:r>
        <w:rPr>
          <w:sz w:val="28"/>
        </w:rPr>
        <w:t>16:00</w:t>
      </w:r>
      <w:r>
        <w:rPr>
          <w:sz w:val="28"/>
        </w:rPr>
        <w:t xml:space="preserve">, перерыв с </w:t>
      </w:r>
      <w:r>
        <w:rPr>
          <w:sz w:val="28"/>
        </w:rPr>
        <w:t>12:00 до 12:48</w:t>
      </w:r>
      <w:r>
        <w:rPr>
          <w:sz w:val="28"/>
        </w:rPr>
        <w:t xml:space="preserve">, тел. 32-05-95, адрес электронной почты: </w:t>
      </w:r>
      <w:r>
        <w:rPr>
          <w:rStyle w:val="Style_1_ch"/>
          <w:b w:val="1"/>
          <w:i w:val="1"/>
          <w:sz w:val="28"/>
        </w:rPr>
        <w:fldChar w:fldCharType="begin"/>
      </w:r>
      <w:r>
        <w:rPr>
          <w:rStyle w:val="Style_1_ch"/>
          <w:b w:val="1"/>
          <w:i w:val="1"/>
          <w:sz w:val="28"/>
        </w:rPr>
        <w:instrText>HYPERLINK "mailto:tu18@rosim.gov.ru"</w:instrText>
      </w:r>
      <w:r>
        <w:rPr>
          <w:rStyle w:val="Style_1_ch"/>
          <w:b w:val="1"/>
          <w:i w:val="1"/>
          <w:sz w:val="28"/>
        </w:rPr>
        <w:fldChar w:fldCharType="separate"/>
      </w:r>
      <w:r>
        <w:rPr>
          <w:rStyle w:val="Style_1_ch"/>
          <w:b w:val="1"/>
          <w:i w:val="1"/>
          <w:sz w:val="28"/>
        </w:rPr>
        <w:t>tu43@rosim.</w:t>
      </w:r>
      <w:r>
        <w:rPr>
          <w:rStyle w:val="Style_1_ch"/>
          <w:b w:val="1"/>
          <w:i w:val="1"/>
          <w:sz w:val="28"/>
        </w:rPr>
        <w:t>gov</w:t>
      </w:r>
      <w:r>
        <w:rPr>
          <w:rStyle w:val="Style_1_ch"/>
          <w:b w:val="1"/>
          <w:i w:val="1"/>
          <w:sz w:val="28"/>
        </w:rPr>
        <w:t>.</w:t>
      </w:r>
      <w:r>
        <w:rPr>
          <w:rStyle w:val="Style_1_ch"/>
          <w:b w:val="1"/>
          <w:i w:val="1"/>
          <w:sz w:val="28"/>
        </w:rPr>
        <w:t>ru</w:t>
      </w:r>
      <w:r>
        <w:rPr>
          <w:rStyle w:val="Style_1_ch"/>
          <w:b w:val="1"/>
          <w:i w:val="1"/>
          <w:sz w:val="28"/>
        </w:rPr>
        <w:fldChar w:fldCharType="end"/>
      </w:r>
      <w:r>
        <w:rPr>
          <w:sz w:val="28"/>
        </w:rPr>
        <w:t>.</w:t>
      </w:r>
    </w:p>
    <w:p w14:paraId="0B000000">
      <w:pPr>
        <w:ind w:firstLine="426" w:left="0"/>
        <w:jc w:val="both"/>
        <w:rPr>
          <w:sz w:val="28"/>
        </w:rPr>
      </w:pPr>
      <w:r>
        <w:rPr>
          <w:sz w:val="28"/>
        </w:rPr>
        <w:t>Заявления о намерении участвовать в аукционе на право заключения договора аренды такого земельного участка подаются или направляются в адрес Межрегионального территориального управления гражданином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№634 «</w:t>
      </w:r>
      <w:r>
        <w:rPr>
          <w:sz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</w:rPr>
        <w:t>рственных и муниципальных услуг».</w:t>
      </w:r>
    </w:p>
    <w:p w14:paraId="0C000000">
      <w:pPr>
        <w:ind w:firstLine="426" w:left="0"/>
        <w:jc w:val="both"/>
        <w:rPr>
          <w:color w:val="FF0000"/>
          <w:sz w:val="28"/>
        </w:rPr>
      </w:pPr>
      <w:r>
        <w:rPr>
          <w:sz w:val="28"/>
        </w:rPr>
        <w:t>В заявлении заявителя необходимо указывать свое намерение об участии в аукционе на право заключения договора аренды такого земельного участка, реквизиты паспортных данных, номер телефона для связи, реквизиты издания, опубликовавшее настоящее извещение.</w:t>
      </w:r>
    </w:p>
    <w:p w14:paraId="0D000000">
      <w:pPr>
        <w:ind w:firstLine="426" w:left="0"/>
        <w:jc w:val="both"/>
        <w:rPr>
          <w:color w:val="000000"/>
          <w:sz w:val="28"/>
        </w:rPr>
      </w:pPr>
      <w:r>
        <w:rPr>
          <w:sz w:val="28"/>
        </w:rPr>
        <w:t>Дата</w:t>
      </w:r>
      <w:r>
        <w:rPr>
          <w:sz w:val="28"/>
        </w:rPr>
        <w:t xml:space="preserve"> и время</w:t>
      </w:r>
      <w:r>
        <w:rPr>
          <w:sz w:val="28"/>
        </w:rPr>
        <w:t xml:space="preserve"> окончания приема заявлений </w:t>
      </w:r>
      <w:r>
        <w:rPr>
          <w:sz w:val="28"/>
        </w:rPr>
        <w:t>20.06.2025</w:t>
      </w:r>
      <w:r>
        <w:rPr>
          <w:color w:val="000000"/>
          <w:sz w:val="28"/>
        </w:rPr>
        <w:t xml:space="preserve"> в 23</w:t>
      </w:r>
      <w:r>
        <w:rPr>
          <w:color w:val="000000"/>
          <w:sz w:val="28"/>
        </w:rPr>
        <w:t xml:space="preserve"> часов </w:t>
      </w:r>
      <w:r>
        <w:rPr>
          <w:color w:val="000000"/>
          <w:sz w:val="28"/>
        </w:rPr>
        <w:t>59</w:t>
      </w:r>
      <w:r>
        <w:rPr>
          <w:color w:val="000000"/>
          <w:sz w:val="28"/>
        </w:rPr>
        <w:t xml:space="preserve"> минут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0E000000">
      <w:pPr>
        <w:ind w:firstLine="426" w:left="0"/>
        <w:jc w:val="both"/>
        <w:rPr>
          <w:color w:val="000000"/>
          <w:sz w:val="28"/>
        </w:rPr>
      </w:pPr>
    </w:p>
    <w:p w14:paraId="0F000000">
      <w:pPr>
        <w:ind/>
        <w:jc w:val="both"/>
        <w:rPr>
          <w:sz w:val="20"/>
        </w:rPr>
      </w:pP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_0"/>
    <w:link w:val="Style_9_ch"/>
    <w:pPr>
      <w:widowControl w:val="0"/>
      <w:spacing w:before="140" w:line="264" w:lineRule="auto"/>
      <w:ind w:firstLine="0" w:left="600" w:right="600"/>
      <w:jc w:val="center"/>
    </w:pPr>
    <w:rPr>
      <w:rFonts w:ascii="Arial" w:hAnsi="Arial"/>
      <w:b w:val="1"/>
      <w:sz w:val="18"/>
    </w:rPr>
  </w:style>
  <w:style w:styleId="Style_9_ch" w:type="character">
    <w:name w:val="Normal_0"/>
    <w:link w:val="Style_9"/>
    <w:rPr>
      <w:rFonts w:ascii="Arial" w:hAnsi="Arial"/>
      <w:b w:val="1"/>
      <w:sz w:val="18"/>
    </w:rPr>
  </w:style>
  <w:style w:styleId="Style_10" w:type="paragraph">
    <w:name w:val="Body Text 2"/>
    <w:basedOn w:val="Style_2"/>
    <w:link w:val="Style_10_ch"/>
    <w:pPr>
      <w:widowControl w:val="0"/>
      <w:ind/>
      <w:jc w:val="center"/>
    </w:pPr>
  </w:style>
  <w:style w:styleId="Style_10_ch" w:type="character">
    <w:name w:val="Body Text 2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/>
      <w:jc w:val="both"/>
      <w:outlineLvl w:val="0"/>
    </w:pPr>
    <w:rPr>
      <w:sz w:val="28"/>
    </w:rPr>
  </w:style>
  <w:style w:styleId="Style_13_ch" w:type="character">
    <w:name w:val="heading 1"/>
    <w:basedOn w:val="Style_2_ch"/>
    <w:link w:val="Style_13"/>
    <w:rPr>
      <w:sz w:val="28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ody Text 3"/>
    <w:basedOn w:val="Style_2"/>
    <w:link w:val="Style_20_ch"/>
    <w:pPr>
      <w:ind/>
      <w:jc w:val="both"/>
    </w:pPr>
    <w:rPr>
      <w:sz w:val="28"/>
    </w:rPr>
  </w:style>
  <w:style w:styleId="Style_20_ch" w:type="character">
    <w:name w:val="Body Text 3"/>
    <w:basedOn w:val="Style_2_ch"/>
    <w:link w:val="Style_20"/>
    <w:rPr>
      <w:sz w:val="28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2_ch"/>
    <w:link w:val="Style_23"/>
  </w:style>
  <w:style w:styleId="Style_24" w:type="paragraph">
    <w:name w:val="FR1"/>
    <w:link w:val="Style_24_ch"/>
    <w:pPr>
      <w:widowControl w:val="0"/>
      <w:spacing w:before="140" w:line="264" w:lineRule="auto"/>
      <w:ind/>
      <w:jc w:val="center"/>
    </w:pPr>
    <w:rPr>
      <w:sz w:val="28"/>
    </w:rPr>
  </w:style>
  <w:style w:styleId="Style_24_ch" w:type="character">
    <w:name w:val="FR1"/>
    <w:link w:val="Style_24"/>
    <w:rPr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27_ch" w:type="character">
    <w:name w:val="heading 4"/>
    <w:basedOn w:val="Style_2_ch"/>
    <w:link w:val="Style_27"/>
    <w:rPr>
      <w:b w:val="1"/>
      <w:sz w:val="28"/>
    </w:rPr>
  </w:style>
  <w:style w:styleId="Style_28" w:type="paragraph">
    <w:name w:val="footer"/>
    <w:basedOn w:val="Style_2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heading 2"/>
    <w:basedOn w:val="Style_2"/>
    <w:next w:val="Style_2"/>
    <w:link w:val="Style_29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9_ch" w:type="character">
    <w:name w:val="heading 2"/>
    <w:basedOn w:val="Style_2_ch"/>
    <w:link w:val="Style_29"/>
    <w:rPr>
      <w:rFonts w:ascii="Arial" w:hAnsi="Arial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2025-05-16T06:09:22Z</dcterms:modified>
</cp:coreProperties>
</file>