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3"/>
        <w:jc w:val="center"/>
        <w:rPr>
          <w:sz w:val="26"/>
          <w:szCs w:val="26"/>
        </w:rPr>
      </w:pPr>
      <w:r>
        <w:rPr>
          <w:b/>
          <w:bCs/>
          <w:color w:val="000000"/>
          <w:sz w:val="24"/>
          <w:szCs w:val="24"/>
          <w:lang w:eastAsia="ru-RU"/>
        </w:rPr>
      </w:r>
      <w:r>
        <w:rPr>
          <w:b/>
          <w:bCs/>
          <w:color w:val="000000"/>
          <w:sz w:val="26"/>
          <w:szCs w:val="26"/>
          <w:lang w:eastAsia="ru-RU"/>
        </w:rPr>
        <w:t xml:space="preserve">План проведения 37-го  заседания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jc w:val="center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/>
        </w:rPr>
        <w:t xml:space="preserve">Кирово-Чепецкой районной Думы шестого созыва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4"/>
        <w:numPr>
          <w:ilvl w:val="0"/>
          <w:numId w:val="1"/>
        </w:numPr>
        <w:ind w:left="432" w:right="0" w:hanging="432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rPr>
          <w:sz w:val="26"/>
          <w:szCs w:val="26"/>
          <w:highlight w:val="none"/>
        </w:rPr>
      </w:pPr>
      <w:r>
        <w:rPr>
          <w:color w:val="000000"/>
          <w:sz w:val="26"/>
          <w:szCs w:val="26"/>
          <w:lang w:eastAsia="ru-RU"/>
        </w:rPr>
        <w:t xml:space="preserve">Дата проведения: 19.02.2025 года </w:t>
      </w:r>
      <w:r>
        <w:rPr>
          <w:sz w:val="26"/>
          <w:szCs w:val="26"/>
          <w:highlight w:val="none"/>
        </w:rPr>
      </w:r>
      <w:r>
        <w:rPr>
          <w:sz w:val="26"/>
          <w:szCs w:val="26"/>
          <w:highlight w:val="none"/>
        </w:rPr>
      </w:r>
    </w:p>
    <w:p>
      <w:pPr>
        <w:rPr>
          <w:sz w:val="26"/>
          <w:szCs w:val="26"/>
          <w:highlight w:val="none"/>
        </w:rPr>
      </w:pPr>
      <w:r>
        <w:rPr>
          <w:sz w:val="26"/>
          <w:szCs w:val="26"/>
          <w:highlight w:val="none"/>
        </w:rPr>
      </w:r>
      <w:r>
        <w:rPr>
          <w:sz w:val="26"/>
          <w:szCs w:val="26"/>
          <w:highlight w:val="none"/>
        </w:rPr>
      </w:r>
      <w:r>
        <w:rPr>
          <w:sz w:val="26"/>
          <w:szCs w:val="26"/>
          <w:highlight w:val="none"/>
        </w:rPr>
      </w:r>
    </w:p>
    <w:p>
      <w:pPr>
        <w:pStyle w:val="893"/>
        <w:rPr>
          <w:rFonts w:ascii="Times New Roman" w:hAnsi="Times New Roman" w:cs="Times New Roman"/>
          <w:b/>
          <w:bCs/>
          <w:i/>
          <w:sz w:val="26"/>
          <w:szCs w:val="26"/>
          <w:highlight w:val="none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6"/>
          <w:szCs w:val="26"/>
          <w:u w:val="single"/>
          <w:lang w:eastAsia="ru-RU"/>
        </w:rPr>
        <w:t xml:space="preserve">10.30 – кабинет № 232</w:t>
      </w: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u w:val="single"/>
          <w:lang w:eastAsia="ru-RU"/>
        </w:rPr>
        <w:t xml:space="preserve">   Депутатский час</w:t>
      </w: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u w:val="single"/>
        </w:rPr>
      </w: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u w:val="single"/>
        </w:rPr>
      </w:r>
    </w:p>
    <w:p>
      <w:pP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lang w:eastAsia="ru-RU"/>
        </w:rPr>
      </w:pP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lang w:eastAsia="ru-RU"/>
        </w:rPr>
      </w: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lang w:eastAsia="ru-RU"/>
        </w:rPr>
      </w:r>
      <w:r>
        <w:rPr>
          <w:rFonts w:ascii="Times New Roman" w:hAnsi="Times New Roman" w:cs="Times New Roman"/>
          <w:b/>
          <w:bCs/>
          <w:i/>
          <w:sz w:val="26"/>
          <w:szCs w:val="26"/>
          <w:highlight w:val="none"/>
          <w:lang w:eastAsia="ru-RU"/>
        </w:rPr>
      </w:r>
    </w:p>
    <w:p>
      <w:pPr>
        <w:pStyle w:val="893"/>
        <w:ind w:left="0" w:firstLine="0"/>
        <w:jc w:val="both"/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pPr>
      <w:r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Об отчете о деятельности Контрольно-счетной комиссии Кирово-Чепецкого района за 2024 год»,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 Порина Наталья Александровна, председатель Контрольно-счетной комиссии Кирово-Чепецкого района, 60 мин.</w:t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</w:p>
    <w:p>
      <w:pPr>
        <w:pStyle w:val="893"/>
        <w:jc w:val="both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6"/>
          <w:szCs w:val="26"/>
          <w:highlight w:val="none"/>
          <w:u w:val="none"/>
          <w:shd w:val="clear" w:color="auto" w:fill="auto"/>
          <w:lang w:val="ru-RU" w:eastAsia="ru-RU" w:bidi="ar-SA"/>
        </w:rPr>
      </w:r>
      <w:r/>
    </w:p>
    <w:p>
      <w:pPr>
        <w:pStyle w:val="893"/>
        <w:jc w:val="both"/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pPr>
      <w:r>
        <w:rPr>
          <w:rFonts w:ascii="Times New Roman" w:hAnsi="Times New Roman" w:eastAsia="Times New Roman" w:cs="Times New Roman"/>
          <w:b/>
          <w:bCs/>
          <w:i/>
          <w:i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«О проекте Положения о депутатских наказах»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olor w:val="000000"/>
          <w:sz w:val="26"/>
          <w:szCs w:val="26"/>
          <w:highlight w:val="none"/>
          <w:u w:val="none"/>
          <w:shd w:val="clear" w:color="auto" w:fill="auto"/>
          <w:lang w:val="ru-RU" w:eastAsia="ru-RU" w:bidi="ar-SA"/>
        </w:rPr>
        <w:t xml:space="preserve">, Огородов Алексей Георгиевич, председатель Кирово-Чепецкой районной Думы, 30 мин.</w:t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</w:p>
    <w:p>
      <w:pPr>
        <w:pStyle w:val="893"/>
        <w:ind w:firstLine="0"/>
        <w:jc w:val="both"/>
        <w:spacing w:before="120" w:after="120"/>
        <w:rPr>
          <w:bCs/>
          <w:sz w:val="26"/>
          <w:szCs w:val="26"/>
          <w:lang w:eastAsia="ru-RU"/>
        </w:rPr>
      </w:pPr>
      <w:r>
        <w:rPr>
          <w:bCs/>
          <w:sz w:val="26"/>
          <w:szCs w:val="26"/>
          <w:lang w:eastAsia="ru-RU"/>
        </w:rPr>
        <w:t xml:space="preserve">«</w:t>
      </w:r>
      <w:r>
        <w:rPr>
          <w:b/>
          <w:bCs/>
          <w:i/>
          <w:sz w:val="26"/>
          <w:szCs w:val="26"/>
          <w:lang w:eastAsia="ru-RU"/>
        </w:rPr>
        <w:t xml:space="preserve">Порядок заполнения сообщений </w:t>
      </w:r>
      <w:r>
        <w:rPr>
          <w:b/>
          <w:bCs/>
          <w:i/>
          <w:sz w:val="26"/>
          <w:szCs w:val="26"/>
          <w:lang w:eastAsia="ru-RU"/>
        </w:rPr>
        <w:t xml:space="preserve">о</w:t>
      </w:r>
      <w:r>
        <w:rPr>
          <w:b/>
          <w:bCs/>
          <w:i/>
          <w:sz w:val="26"/>
          <w:szCs w:val="26"/>
          <w:lang w:eastAsia="ru-RU"/>
        </w:rPr>
        <w:t xml:space="preserve"> несовершении в отчетном периоде сделок, предусмотренных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доходам», общая сумма которых прев</w:t>
      </w:r>
      <w:r>
        <w:rPr>
          <w:b/>
          <w:bCs/>
          <w:i/>
          <w:sz w:val="26"/>
          <w:szCs w:val="26"/>
          <w:lang w:eastAsia="ru-RU"/>
        </w:rPr>
        <w:t xml:space="preserve">ышает общий доход депутата и его супруги (супруга) за три последних года, предшествующих отчетному периоду</w:t>
      </w:r>
      <w:r>
        <w:rPr>
          <w:bCs/>
          <w:sz w:val="26"/>
          <w:szCs w:val="26"/>
          <w:lang w:eastAsia="ru-RU"/>
        </w:rPr>
        <w:t xml:space="preserve">» (декларация)</w:t>
      </w:r>
      <w:r>
        <w:rPr>
          <w:bCs/>
          <w:sz w:val="26"/>
          <w:szCs w:val="26"/>
          <w:lang w:eastAsia="ru-RU"/>
        </w:rPr>
        <w:t xml:space="preserve">, Нелюбина Елена Валериевна,  начальник организационно-кадрового управления администрации района, </w:t>
      </w:r>
      <w:r>
        <w:rPr>
          <w:bCs/>
          <w:sz w:val="26"/>
          <w:szCs w:val="26"/>
          <w:lang w:eastAsia="ru-RU"/>
        </w:rPr>
        <w:t xml:space="preserve">1</w:t>
      </w:r>
      <w:r>
        <w:rPr>
          <w:bCs/>
          <w:sz w:val="26"/>
          <w:szCs w:val="26"/>
          <w:lang w:eastAsia="ru-RU"/>
        </w:rPr>
        <w:t xml:space="preserve">0 мин.</w:t>
      </w:r>
      <w:r>
        <w:rPr>
          <w:bCs/>
          <w:sz w:val="26"/>
          <w:szCs w:val="26"/>
          <w:lang w:eastAsia="ru-RU"/>
        </w:rPr>
      </w:r>
      <w:r>
        <w:rPr>
          <w:bCs/>
          <w:sz w:val="26"/>
          <w:szCs w:val="26"/>
          <w:lang w:eastAsia="ru-RU"/>
        </w:rPr>
      </w:r>
    </w:p>
    <w:p>
      <w:pPr>
        <w:jc w:val="both"/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olor w:val="000000"/>
          <w:sz w:val="26"/>
          <w:szCs w:val="26"/>
          <w:highlight w:val="none"/>
          <w:u w:val="none"/>
          <w:lang w:val="ru-RU" w:eastAsia="ru-RU" w:bidi="ar-SA"/>
        </w:rPr>
      </w:r>
    </w:p>
    <w:p>
      <w:pPr>
        <w:rPr>
          <w:sz w:val="26"/>
          <w:szCs w:val="26"/>
        </w:rPr>
      </w:pPr>
      <w:r>
        <w:rPr>
          <w:sz w:val="26"/>
          <w:szCs w:val="26"/>
          <w:highlight w:val="none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rPr>
          <w:sz w:val="26"/>
          <w:szCs w:val="26"/>
        </w:rPr>
      </w:pPr>
      <w:r>
        <w:rPr>
          <w:b/>
          <w:bCs/>
          <w:sz w:val="26"/>
          <w:szCs w:val="26"/>
          <w:u w:val="single"/>
          <w:lang w:eastAsia="ru-RU"/>
        </w:rPr>
        <w:t xml:space="preserve">13.00 часов, заседание районной Думы, </w:t>
      </w:r>
      <w:r>
        <w:rPr>
          <w:sz w:val="26"/>
          <w:szCs w:val="26"/>
          <w:lang w:eastAsia="ru-RU"/>
        </w:rPr>
        <w:t xml:space="preserve">кабинет главы района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rPr>
          <w:bCs/>
          <w:sz w:val="26"/>
          <w:szCs w:val="26"/>
        </w:rPr>
      </w:pPr>
      <w:r>
        <w:rPr>
          <w:bCs/>
          <w:sz w:val="26"/>
          <w:szCs w:val="26"/>
          <w:lang w:eastAsia="ru-RU"/>
        </w:rPr>
      </w:r>
      <w:r>
        <w:rPr>
          <w:bCs/>
          <w:sz w:val="26"/>
          <w:szCs w:val="26"/>
        </w:rPr>
      </w:r>
      <w:r>
        <w:rPr>
          <w:bCs/>
          <w:sz w:val="26"/>
          <w:szCs w:val="26"/>
        </w:rPr>
      </w:r>
    </w:p>
    <w:p>
      <w:pPr>
        <w:pStyle w:val="893"/>
        <w:jc w:val="both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  <w:lang w:eastAsia="ru-RU"/>
        </w:rPr>
        <w:t xml:space="preserve">Приглашены:</w:t>
      </w:r>
      <w:r>
        <w:rPr>
          <w:bCs/>
          <w:color w:val="000000"/>
          <w:sz w:val="26"/>
          <w:szCs w:val="26"/>
          <w:lang w:eastAsia="ru-RU"/>
        </w:rPr>
        <w:t xml:space="preserve"> </w:t>
      </w:r>
      <w:r>
        <w:rPr>
          <w:color w:val="000000"/>
          <w:sz w:val="26"/>
          <w:szCs w:val="26"/>
          <w:lang w:eastAsia="ru-RU"/>
        </w:rPr>
        <w:t xml:space="preserve">глава района, депутаты районной Думы, главы сельских поселений, заместители главы администрации района, </w:t>
      </w:r>
      <w:r>
        <w:rPr>
          <w:color w:val="000000"/>
          <w:sz w:val="26"/>
          <w:szCs w:val="26"/>
          <w:lang w:eastAsia="ru-RU"/>
        </w:rPr>
        <w:t xml:space="preserve">представители администрации, прокурор города Кирово-Чепецк Комаров Андрей Александрович.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jc w:val="both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jc w:val="center"/>
        <w:rPr>
          <w:sz w:val="26"/>
          <w:szCs w:val="26"/>
        </w:rPr>
      </w:pPr>
      <w:r>
        <w:rPr>
          <w:bCs/>
          <w:sz w:val="26"/>
          <w:szCs w:val="26"/>
          <w:lang w:eastAsia="ru-RU"/>
        </w:rPr>
        <w:t xml:space="preserve">Повестка дня: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jc w:val="center"/>
        <w:rPr>
          <w:bCs/>
          <w:sz w:val="26"/>
          <w:szCs w:val="26"/>
        </w:rPr>
      </w:pPr>
      <w:r>
        <w:rPr>
          <w:bCs/>
          <w:sz w:val="26"/>
          <w:szCs w:val="26"/>
          <w:lang w:eastAsia="ru-RU"/>
        </w:rPr>
      </w:r>
      <w:r>
        <w:rPr>
          <w:bCs/>
          <w:sz w:val="26"/>
          <w:szCs w:val="26"/>
        </w:rPr>
      </w:r>
      <w:r>
        <w:rPr>
          <w:bCs/>
          <w:sz w:val="26"/>
          <w:szCs w:val="26"/>
        </w:rPr>
      </w:r>
    </w:p>
    <w:p>
      <w:pPr>
        <w:pStyle w:val="893"/>
        <w:jc w:val="both"/>
        <w:rPr>
          <w:highlight w:val="none"/>
        </w:rPr>
      </w:pPr>
      <w:r>
        <w:rPr>
          <w:b/>
          <w:bCs/>
          <w:sz w:val="26"/>
          <w:szCs w:val="26"/>
          <w:lang w:eastAsia="ru-RU"/>
        </w:rPr>
        <w:t xml:space="preserve">1.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О внесении изменений в Устав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муниципального образования Кирово-Чепецкий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 муниципальный район Кировской области</w:t>
      </w:r>
      <w:r>
        <w:rPr>
          <w:highlight w:val="none"/>
        </w:rPr>
      </w:r>
      <w:r>
        <w:rPr>
          <w:highlight w:val="none"/>
        </w:rPr>
      </w:r>
    </w:p>
    <w:p>
      <w:pPr>
        <w:jc w:val="both"/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highlight w:val="none"/>
        </w:rPr>
      </w:r>
    </w:p>
    <w:tbl>
      <w:tblPr>
        <w:tblW w:w="0" w:type="auto"/>
        <w:tblInd w:w="851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889"/>
        <w:gridCol w:w="475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889" w:type="dxa"/>
            <w:vAlign w:val="top"/>
            <w:textDirection w:val="lrTb"/>
            <w:noWrap w:val="false"/>
          </w:tcPr>
          <w:p>
            <w:pPr>
              <w:pStyle w:val="893"/>
              <w:jc w:val="center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Одинцова </w:t>
              <w:br/>
              <w:t xml:space="preserve">Мария </w:t>
            </w: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Александровна</w:t>
            </w:r>
            <w:r>
              <w:rPr>
                <w:sz w:val="26"/>
                <w:szCs w:val="26"/>
              </w:rPr>
              <w:br/>
              <w:t xml:space="preserve">5 мин</w:t>
            </w:r>
            <w:r/>
          </w:p>
          <w:p>
            <w:pPr>
              <w:pStyle w:val="89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751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</w: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Главный специалист — юрисконсульт</w:t>
            </w: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 правового отдела </w:t>
            </w:r>
            <w:r>
              <w:rPr>
                <w:sz w:val="26"/>
                <w:szCs w:val="26"/>
              </w:rPr>
              <w:t xml:space="preserve">администрации района</w:t>
            </w:r>
            <w:r/>
          </w:p>
        </w:tc>
      </w:tr>
      <w:tr>
        <w:tblPrEx/>
        <w:trPr/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640" w:type="dxa"/>
            <w:vAlign w:val="top"/>
            <w:textDirection w:val="lrTb"/>
            <w:noWrap w:val="false"/>
          </w:tcPr>
          <w:p>
            <w:pPr>
              <w:pStyle w:val="893"/>
              <w:jc w:val="both"/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мандатам, регламенту, вопросам местного самоуправления и правопорядку Галина Аркадьевна Жуйкова</w:t>
            </w:r>
            <w:r/>
          </w:p>
        </w:tc>
      </w:tr>
    </w:tbl>
    <w:p>
      <w:pPr>
        <w:jc w:val="both"/>
        <w:rPr>
          <w:rFonts w:ascii="Times New Roman" w:hAnsi="Times New Roman" w:cs="Times New Roman"/>
          <w:b/>
          <w:bCs/>
          <w:sz w:val="26"/>
          <w:szCs w:val="26"/>
          <w:highlight w:val="none"/>
          <w:lang w:eastAsia="ru-RU"/>
        </w:rPr>
      </w:pPr>
      <w:r>
        <w:rPr>
          <w:b/>
          <w:bCs/>
          <w:sz w:val="26"/>
          <w:szCs w:val="26"/>
          <w:lang w:eastAsia="ru-RU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  <w:lang w:eastAsia="ru-RU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  <w:lang w:eastAsia="ru-RU"/>
        </w:rPr>
      </w:r>
    </w:p>
    <w:p>
      <w:pPr>
        <w:jc w:val="both"/>
        <w:rPr>
          <w:b/>
          <w:bCs/>
          <w:color w:val="000000"/>
          <w:sz w:val="26"/>
          <w:szCs w:val="26"/>
          <w:highlight w:val="none"/>
          <w:lang w:eastAsia="ru-RU"/>
        </w:rPr>
      </w:pP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2.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Об отчете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о деятельности </w:t>
      </w:r>
      <w:r>
        <w:rPr>
          <w:b/>
          <w:sz w:val="26"/>
          <w:szCs w:val="26"/>
        </w:rPr>
        <w:t xml:space="preserve">межмуниципального отдела Министерства внутренних дел России «Кирово-Чепецкий» на территории района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 за 2024 год</w:t>
      </w:r>
      <w:r>
        <w:rPr>
          <w:b/>
          <w:bCs/>
          <w:color w:val="000000"/>
          <w:sz w:val="26"/>
          <w:szCs w:val="26"/>
          <w:highlight w:val="none"/>
          <w:lang w:eastAsia="ru-RU"/>
        </w:rPr>
      </w:r>
      <w:r>
        <w:rPr>
          <w:b/>
          <w:bCs/>
          <w:color w:val="000000"/>
          <w:sz w:val="26"/>
          <w:szCs w:val="26"/>
          <w:highlight w:val="none"/>
          <w:lang w:eastAsia="ru-RU"/>
        </w:rPr>
      </w:r>
    </w:p>
    <w:p>
      <w:pPr>
        <w:pStyle w:val="893"/>
        <w:jc w:val="both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tbl>
      <w:tblPr>
        <w:tblW w:w="0" w:type="auto"/>
        <w:tblInd w:w="850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976"/>
        <w:gridCol w:w="4548"/>
      </w:tblGrid>
      <w:tr>
        <w:tblPrEx/>
        <w:trPr>
          <w:trHeight w:val="861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976" w:type="dxa"/>
            <w:vAlign w:val="top"/>
            <w:textDirection w:val="lrTb"/>
            <w:noWrap w:val="false"/>
          </w:tcPr>
          <w:p>
            <w:pPr>
              <w:pStyle w:val="893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Якимов </w:t>
              <w:br/>
              <w:t xml:space="preserve">Дмитрий Александрович</w:t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  <w:p>
            <w:pPr>
              <w:pStyle w:val="893"/>
              <w:jc w:val="center"/>
              <w:rPr>
                <w:sz w:val="26"/>
                <w:szCs w:val="26"/>
                <w:highlight w:val="white"/>
              </w:rPr>
            </w:pPr>
            <w:r>
              <w:rPr>
                <w:sz w:val="26"/>
                <w:szCs w:val="26"/>
                <w:highlight w:val="none"/>
              </w:rPr>
              <w:t xml:space="preserve">20</w:t>
            </w:r>
            <w:r>
              <w:rPr>
                <w:sz w:val="26"/>
                <w:szCs w:val="26"/>
                <w:highlight w:val="white"/>
              </w:rPr>
              <w:t xml:space="preserve"> мин</w:t>
            </w:r>
            <w:r>
              <w:rPr>
                <w:sz w:val="26"/>
                <w:szCs w:val="26"/>
                <w:highlight w:val="white"/>
              </w:rPr>
            </w:r>
            <w:r>
              <w:rPr>
                <w:sz w:val="26"/>
                <w:szCs w:val="26"/>
                <w:highlight w:val="white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548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Начальник </w:t>
            </w:r>
            <w:r>
              <w:rPr>
                <w:sz w:val="26"/>
                <w:szCs w:val="26"/>
              </w:rPr>
              <w:t xml:space="preserve">межмуниципального отдела  МВД России «Кирово-Чепецкий»</w:t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</w:tc>
      </w:tr>
      <w:tr>
        <w:tblPrEx/>
        <w:trPr>
          <w:trHeight w:val="770"/>
        </w:trPr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524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</w:t>
            </w: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социальным вопросам Кашина Елена Анатольевна</w:t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</w:tc>
      </w:tr>
    </w:tbl>
    <w:p>
      <w:pPr>
        <w:jc w:val="both"/>
      </w:pPr>
      <w:r>
        <w:rPr>
          <w:b/>
          <w:bCs/>
          <w:color w:val="000000"/>
          <w:sz w:val="26"/>
          <w:szCs w:val="26"/>
          <w:lang w:eastAsia="ru-RU"/>
        </w:rPr>
        <w:t xml:space="preserve">3.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О внесении изменения в решение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  <w:t xml:space="preserve">Кирово-Чепецкой районной Думы от 24.04.2024 № 29/185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shd w:val="clear" w:color="auto" w:fill="auto"/>
          <w:lang w:val="ru-RU" w:eastAsia="ru-RU" w:bidi="ar-SA"/>
        </w:rPr>
      </w:r>
      <w:r/>
    </w:p>
    <w:p>
      <w:pPr>
        <w:jc w:val="both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lang w:val="ru-RU" w:eastAsia="ru-RU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:u w:val="none"/>
          <w:shd w:val="clear" w:color="auto" w:fill="auto"/>
          <w:lang w:val="ru-RU" w:eastAsia="ru-RU" w:bidi="ar-SA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lang w:val="ru-RU" w:eastAsia="ru-RU" w:bidi="ar-SA"/>
          <w14:ligatures w14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u w:val="none"/>
          <w:lang w:val="ru-RU" w:eastAsia="ru-RU" w:bidi="ar-SA"/>
          <w14:ligatures w14:val="none"/>
        </w:rPr>
      </w:r>
    </w:p>
    <w:tbl>
      <w:tblPr>
        <w:tblW w:w="0" w:type="auto"/>
        <w:tblInd w:w="869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915"/>
        <w:gridCol w:w="4590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91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after="0"/>
              <w:rPr>
                <w:rFonts w:ascii="Calibri" w:hAnsi="Calibri" w:eastAsia="Calibri" w:cs="Calibri"/>
                <w:sz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Макаров </w:t>
              <w:br/>
              <w:t xml:space="preserve">  Михаил Сергеевич</w:t>
            </w:r>
            <w:r>
              <w:rPr>
                <w:rFonts w:ascii="Calibri" w:hAnsi="Calibri" w:eastAsia="Calibri" w:cs="Calibri"/>
                <w:sz w:val="22"/>
              </w:rPr>
            </w:r>
            <w:r>
              <w:rPr>
                <w:rFonts w:ascii="Calibri" w:hAnsi="Calibri" w:eastAsia="Calibri" w:cs="Calibri"/>
                <w:sz w:val="22"/>
              </w:rPr>
            </w:r>
          </w:p>
          <w:p>
            <w:pPr>
              <w:ind w:left="0" w:right="0" w:firstLine="0"/>
              <w:jc w:val="center"/>
              <w:spacing w:after="0"/>
              <w:rPr>
                <w:rFonts w:ascii="Calibri" w:hAnsi="Calibri" w:eastAsia="Calibri" w:cs="Calibri"/>
                <w:sz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5 мин</w:t>
            </w:r>
            <w:r>
              <w:rPr>
                <w:rFonts w:ascii="Calibri" w:hAnsi="Calibri" w:eastAsia="Calibri" w:cs="Calibri"/>
                <w:sz w:val="22"/>
              </w:rPr>
            </w:r>
            <w:r>
              <w:rPr>
                <w:rFonts w:ascii="Calibri" w:hAnsi="Calibri" w:eastAsia="Calibri" w:cs="Calibri"/>
                <w:sz w:val="22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59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after="120"/>
              <w:rPr>
                <w:rFonts w:ascii="Calibri" w:hAnsi="Calibri" w:eastAsia="Calibri" w:cs="Calibri"/>
                <w:sz w:val="22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Главный специалист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отдела градостроительства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дминистрации района</w:t>
            </w:r>
            <w:r>
              <w:rPr>
                <w:rFonts w:ascii="Calibri" w:hAnsi="Calibri" w:eastAsia="Calibri" w:cs="Calibri"/>
                <w:sz w:val="22"/>
                <w:highlight w:val="white"/>
              </w:rPr>
            </w:r>
            <w:r>
              <w:rPr>
                <w:rFonts w:ascii="Calibri" w:hAnsi="Calibri" w:eastAsia="Calibri" w:cs="Calibri"/>
                <w:sz w:val="22"/>
                <w:highlight w:val="white"/>
              </w:rPr>
            </w:r>
          </w:p>
        </w:tc>
      </w:tr>
      <w:tr>
        <w:tblPrEx/>
        <w:trPr>
          <w:trHeight w:val="770"/>
        </w:trPr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505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</w:t>
            </w: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социальным вопросам Кашина Елена Анатольевна</w:t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</w:tc>
      </w:tr>
    </w:tbl>
    <w:p>
      <w:pPr>
        <w:jc w:val="both"/>
      </w:pP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</w: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</w:r>
      <w:r/>
    </w:p>
    <w:p>
      <w:pPr>
        <w:jc w:val="both"/>
      </w:pP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  <w:t xml:space="preserve">4.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Об участии в ежегодном конкурсе </w:t>
      </w:r>
      <w:r>
        <w:rPr>
          <w:rFonts w:ascii="Times New Roman" w:hAnsi="Times New Roman" w:cs="Times New Roman"/>
          <w:b/>
          <w:bCs/>
          <w:sz w:val="26"/>
          <w:szCs w:val="26"/>
          <w:lang w:eastAsia="ru-RU"/>
        </w:rPr>
        <w:t xml:space="preserve">представительных органов муниципальных образований Кировской области</w:t>
      </w: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</w:r>
      <w:r/>
    </w:p>
    <w:p>
      <w:pPr>
        <w:jc w:val="both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r>
    </w:p>
    <w:tbl>
      <w:tblPr>
        <w:tblW w:w="0" w:type="auto"/>
        <w:tblInd w:w="869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915"/>
        <w:gridCol w:w="4590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915" w:type="dxa"/>
            <w:vAlign w:val="top"/>
            <w:textDirection w:val="lrTb"/>
            <w:noWrap w:val="false"/>
          </w:tcPr>
          <w:p>
            <w:pPr>
              <w:pStyle w:val="893"/>
              <w:jc w:val="center"/>
              <w:spacing w:after="74" w:afterAutospacing="0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Огородов </w:t>
              <w:br/>
              <w:t xml:space="preserve">Алексей Георгиевич</w:t>
            </w:r>
            <w:r>
              <w:rPr>
                <w:sz w:val="26"/>
                <w:szCs w:val="26"/>
              </w:rPr>
              <w:br/>
              <w:t xml:space="preserve">7 мин</w:t>
            </w:r>
            <w:r>
              <w:rPr>
                <w:sz w:val="26"/>
                <w:szCs w:val="26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590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Председатель районной Думы</w:t>
            </w:r>
            <w:r/>
          </w:p>
        </w:tc>
      </w:tr>
      <w:tr>
        <w:tblPrEx/>
        <w:trPr>
          <w:trHeight w:val="770"/>
        </w:trPr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505" w:type="dxa"/>
            <w:vAlign w:val="top"/>
            <w:textDirection w:val="lrTb"/>
            <w:noWrap w:val="false"/>
          </w:tcPr>
          <w:p>
            <w:pPr>
              <w:pStyle w:val="893"/>
              <w:jc w:val="both"/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мандатам, регламенту, вопросам местного самоуправления и правопорядку Галина Аркадьевна Жуйкова</w:t>
            </w:r>
            <w:r>
              <w:rPr>
                <w:sz w:val="26"/>
                <w:szCs w:val="26"/>
              </w:rPr>
            </w:r>
            <w:r/>
          </w:p>
        </w:tc>
      </w:tr>
    </w:tbl>
    <w:p>
      <w:pPr>
        <w:jc w:val="both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r>
    </w:p>
    <w:p>
      <w:pPr>
        <w:jc w:val="both"/>
        <w:rPr>
          <w:highlight w:val="none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highlight w:val="none"/>
        </w:rPr>
        <w:t xml:space="preserve">5. </w:t>
      </w:r>
      <w:r>
        <w:rPr>
          <w:rFonts w:ascii="Times New Roman" w:hAnsi="Times New Roman" w:eastAsia="Times New Roman" w:cs="Times New Roman"/>
          <w:b/>
          <w:bCs/>
          <w:sz w:val="26"/>
          <w:szCs w:val="26"/>
        </w:rPr>
        <w:t xml:space="preserve">О награждении </w:t>
      </w:r>
      <w:r>
        <w:rPr>
          <w:rFonts w:ascii="Times New Roman" w:hAnsi="Times New Roman" w:eastAsia="Times New Roman" w:cs="Times New Roman"/>
          <w:b/>
          <w:bCs/>
          <w:color w:val="auto"/>
          <w:sz w:val="26"/>
          <w:szCs w:val="26"/>
          <w:lang w:val="ru-RU" w:eastAsia="zh-CN" w:bidi="ar-SA"/>
        </w:rPr>
        <w:t xml:space="preserve">Почетной грамотой</w:t>
      </w:r>
      <w:r>
        <w:rPr>
          <w:rFonts w:ascii="Times New Roman" w:hAnsi="Times New Roman" w:eastAsia="Times New Roman" w:cs="Times New Roman"/>
          <w:b/>
          <w:bCs/>
          <w:sz w:val="26"/>
          <w:szCs w:val="26"/>
        </w:rPr>
        <w:t xml:space="preserve"> Кирово-Чепецкой районной Думы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highlight w:val="none"/>
        </w:rPr>
      </w:r>
    </w:p>
    <w:p>
      <w:pPr>
        <w:jc w:val="both"/>
        <w:rPr>
          <w:rFonts w:ascii="Times New Roman" w:hAnsi="Times New Roman" w:cs="Times New Roman"/>
          <w:b/>
          <w:bCs/>
          <w:sz w:val="26"/>
          <w:szCs w:val="26"/>
          <w:highlight w:val="none"/>
        </w:rPr>
      </w:pPr>
      <w:r>
        <w:rPr>
          <w:highlight w:val="none"/>
        </w:rPr>
      </w:r>
      <w:r>
        <w:rPr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tbl>
      <w:tblPr>
        <w:tblW w:w="0" w:type="auto"/>
        <w:tblInd w:w="851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889"/>
        <w:gridCol w:w="4751"/>
      </w:tblGrid>
      <w:tr>
        <w:tblPrEx/>
        <w:trPr>
          <w:trHeight w:val="948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889" w:type="dxa"/>
            <w:vAlign w:val="top"/>
            <w:textDirection w:val="lrTb"/>
            <w:noWrap w:val="false"/>
          </w:tcPr>
          <w:p>
            <w:pPr>
              <w:pStyle w:val="893"/>
              <w:jc w:val="center"/>
            </w:pPr>
            <w:r>
              <w:rPr>
                <w:sz w:val="26"/>
                <w:szCs w:val="26"/>
              </w:rPr>
              <w:t xml:space="preserve">Жуйкова </w:t>
            </w:r>
            <w:r/>
          </w:p>
          <w:p>
            <w:pPr>
              <w:pStyle w:val="893"/>
              <w:jc w:val="center"/>
              <w:spacing w:after="108" w:afterAutospacing="0"/>
            </w:pPr>
            <w:r>
              <w:rPr>
                <w:sz w:val="26"/>
                <w:szCs w:val="26"/>
              </w:rPr>
              <w:t xml:space="preserve">Галина Аркадьевна</w:t>
              <w:br/>
              <w:t xml:space="preserve">5 мин.</w:t>
            </w:r>
            <w:r>
              <w:rPr>
                <w:sz w:val="26"/>
                <w:szCs w:val="26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751" w:type="dxa"/>
            <w:vAlign w:val="top"/>
            <w:textDirection w:val="lrTb"/>
            <w:noWrap w:val="false"/>
          </w:tcPr>
          <w:p>
            <w:pPr>
              <w:pStyle w:val="893"/>
            </w:pPr>
            <w:r>
              <w:rPr>
                <w:sz w:val="26"/>
                <w:szCs w:val="26"/>
              </w:rPr>
              <w:t xml:space="preserve">Председатель комиссии по мандатам, регламенту, вопросам местного самоуправления и правопорядку</w:t>
            </w:r>
            <w:r/>
          </w:p>
        </w:tc>
      </w:tr>
      <w:tr>
        <w:tblPrEx/>
        <w:trPr/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640" w:type="dxa"/>
            <w:vAlign w:val="top"/>
            <w:textDirection w:val="lrTb"/>
            <w:noWrap w:val="false"/>
          </w:tcPr>
          <w:p>
            <w:pPr>
              <w:pStyle w:val="893"/>
              <w:jc w:val="both"/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мандатам, регламенту, вопросам местного самоуправления и правопорядку Галина Аркадьевна Жуйкова</w:t>
            </w:r>
            <w:r>
              <w:rPr>
                <w:sz w:val="26"/>
                <w:szCs w:val="26"/>
              </w:rPr>
            </w:r>
            <w:r/>
          </w:p>
        </w:tc>
      </w:tr>
    </w:tbl>
    <w:p>
      <w:pPr>
        <w:ind w:left="0" w:right="0" w:firstLine="0"/>
        <w:jc w:val="both"/>
        <w:spacing w:after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0"/>
        <w:jc w:val="both"/>
        <w:spacing w:after="0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6"/>
        </w:rPr>
        <w:t xml:space="preserve">6. 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</w:rPr>
        <w:t xml:space="preserve">О предоставлении части ежегодного оплачиваемого отпуска Елькину С.В.</w:t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</w:r>
    </w:p>
    <w:p>
      <w:pPr>
        <w:ind w:left="0" w:right="0" w:firstLine="0"/>
        <w:jc w:val="both"/>
        <w:spacing w:after="0"/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6"/>
          <w:szCs w:val="26"/>
          <w:highlight w:val="none"/>
          <w14:ligatures w14:val="none"/>
        </w:rPr>
      </w:r>
    </w:p>
    <w:tbl>
      <w:tblPr>
        <w:tblW w:w="0" w:type="auto"/>
        <w:tblInd w:w="851" w:type="dxa"/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4A0" w:firstRow="1" w:lastRow="0" w:firstColumn="1" w:lastColumn="0" w:noHBand="0" w:noVBand="1"/>
      </w:tblPr>
      <w:tblGrid>
        <w:gridCol w:w="3889"/>
        <w:gridCol w:w="475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889" w:type="dxa"/>
            <w:vAlign w:val="top"/>
            <w:textDirection w:val="lrTb"/>
            <w:noWrap w:val="false"/>
          </w:tcPr>
          <w:p>
            <w:pPr>
              <w:pStyle w:val="893"/>
              <w:jc w:val="center"/>
              <w:spacing w:after="147" w:afterAutospacing="0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Нелюбина </w:t>
              <w:br/>
              <w:t xml:space="preserve">Елена Валериевна</w:t>
            </w:r>
            <w:r>
              <w:rPr>
                <w:sz w:val="26"/>
                <w:szCs w:val="26"/>
              </w:rPr>
              <w:br/>
              <w:t xml:space="preserve">3 мин</w:t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751" w:type="dxa"/>
            <w:vAlign w:val="top"/>
            <w:textDirection w:val="lrTb"/>
            <w:noWrap w:val="false"/>
          </w:tcPr>
          <w:p>
            <w:pPr>
              <w:pStyle w:val="893"/>
              <w:jc w:val="both"/>
              <w:spacing w:before="0" w:after="120"/>
            </w:pPr>
            <w:r>
              <w:rPr>
                <w:rFonts w:eastAsia="Times New Roman" w:cs="Times New Roman"/>
                <w:color w:val="auto"/>
                <w:sz w:val="26"/>
                <w:szCs w:val="26"/>
                <w:lang w:val="ru-RU" w:eastAsia="zh-CN" w:bidi="ar-SA"/>
              </w:rPr>
              <w:t xml:space="preserve">Начальник организационно-кадрового управления </w:t>
            </w:r>
            <w:r>
              <w:rPr>
                <w:sz w:val="26"/>
                <w:szCs w:val="26"/>
              </w:rPr>
              <w:t xml:space="preserve">администрации  района</w:t>
            </w:r>
            <w:r/>
          </w:p>
        </w:tc>
      </w:tr>
      <w:tr>
        <w:tblPrEx/>
        <w:trPr/>
        <w:tc>
          <w:tcPr>
            <w:gridSpan w:val="2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8640" w:type="dxa"/>
            <w:vAlign w:val="top"/>
            <w:textDirection w:val="lrTb"/>
            <w:noWrap w:val="false"/>
          </w:tcPr>
          <w:p>
            <w:pPr>
              <w:pStyle w:val="893"/>
              <w:jc w:val="both"/>
            </w:pPr>
            <w:r>
              <w:rPr>
                <w:sz w:val="26"/>
                <w:szCs w:val="26"/>
              </w:rPr>
              <w:t xml:space="preserve">Проект решения зачитывает председатель комиссии по мандатам, регламенту, вопросам местного самоуправления и правопорядку Галина Аркадьевна Жуйкова</w:t>
            </w:r>
            <w:r/>
          </w:p>
        </w:tc>
      </w:tr>
    </w:tbl>
    <w:p>
      <w:pPr>
        <w:ind w:left="0" w:right="0" w:firstLine="0"/>
        <w:jc w:val="both"/>
        <w:spacing w:after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6"/>
        </w:rPr>
      </w:r>
      <w:r/>
    </w:p>
    <w:p>
      <w:pPr>
        <w:ind w:left="0" w:right="0" w:firstLine="0"/>
        <w:jc w:val="both"/>
        <w:spacing w:after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sectPr>
      <w:headerReference w:type="default" r:id="rId9"/>
      <w:headerReference w:type="first" r:id="rId10"/>
      <w:footnotePr>
        <w:numFmt w:val="decimal"/>
        <w:numRestart w:val="continuous"/>
      </w:footnotePr>
      <w:endnotePr>
        <w:numFmt w:val="lowerRoman"/>
      </w:endnotePr>
      <w:type w:val="nextPage"/>
      <w:pgSz w:w="11906" w:h="16838" w:orient="portrait"/>
      <w:pgMar w:top="709" w:right="707" w:bottom="567" w:left="1843" w:header="57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Liberation Mono">
    <w:panose1 w:val="02070409020205020404"/>
  </w:font>
  <w:font w:name="Liberation Serif">
    <w:panose1 w:val="02020603050405020304"/>
  </w:font>
  <w:font w:name="Lucida Sans Unicode">
    <w:panose1 w:val="020B0602030504020204"/>
  </w:font>
  <w:font w:name="Tahoma">
    <w:panose1 w:val="020B0604030504040204"/>
  </w:font>
  <w:font w:name="StarSymbol">
    <w:panose1 w:val="05050102010205020202"/>
  </w:font>
  <w:font w:name="Wingdings">
    <w:panose1 w:val="05000000000000000000"/>
  </w:font>
  <w:font w:name="Mangal">
    <w:panose1 w:val="02040503050203030202"/>
  </w:font>
  <w:font w:name="Courier New">
    <w:panose1 w:val="02070309020205020404"/>
  </w:font>
  <w:font w:name="Symbol">
    <w:panose1 w:val="05050102010706020507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120"/>
      <w:jc w:val="center"/>
    </w:pPr>
    <w:r>
      <w:fldChar w:fldCharType="begin"/>
    </w:r>
    <w:r>
      <w:instrText xml:space="preserve"> PAGE </w:instrText>
    </w:r>
    <w:r>
      <w:fldChar w:fldCharType="separate"/>
    </w:r>
    <w:r>
      <w:t xml:space="preserve">2</w:t>
    </w:r>
    <w:r>
      <w:fldChar w:fldCharType="end"/>
    </w:r>
    <w:r/>
  </w:p>
  <w:p>
    <w:pPr>
      <w:pStyle w:val="1120"/>
      <w:ind w:left="0" w:right="360" w:firstLine="0"/>
      <w:jc w:val="center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12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894"/>
      <w:isLgl w:val="false"/>
      <w:suff w:val="nothing"/>
      <w:lvlText w:val=""/>
      <w:lvlJc w:val="left"/>
      <w:pPr>
        <w:ind w:left="432" w:hanging="432"/>
        <w:tabs>
          <w:tab w:val="num" w:pos="0" w:leader="none"/>
        </w:tabs>
      </w:pPr>
    </w:lvl>
    <w:lvl w:ilvl="1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4">
    <w:name w:val="Heading 1"/>
    <w:basedOn w:val="893"/>
    <w:next w:val="893"/>
    <w:link w:val="71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5">
    <w:name w:val="Heading 1 Char"/>
    <w:basedOn w:val="1097"/>
    <w:link w:val="714"/>
    <w:uiPriority w:val="9"/>
    <w:rPr>
      <w:rFonts w:ascii="Arial" w:hAnsi="Arial" w:eastAsia="Arial" w:cs="Arial"/>
      <w:sz w:val="40"/>
      <w:szCs w:val="40"/>
    </w:rPr>
  </w:style>
  <w:style w:type="paragraph" w:styleId="716">
    <w:name w:val="Heading 2"/>
    <w:basedOn w:val="893"/>
    <w:next w:val="893"/>
    <w:link w:val="71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7">
    <w:name w:val="Heading 2 Char"/>
    <w:basedOn w:val="1097"/>
    <w:link w:val="716"/>
    <w:uiPriority w:val="9"/>
    <w:rPr>
      <w:rFonts w:ascii="Arial" w:hAnsi="Arial" w:eastAsia="Arial" w:cs="Arial"/>
      <w:sz w:val="34"/>
    </w:rPr>
  </w:style>
  <w:style w:type="paragraph" w:styleId="718">
    <w:name w:val="Heading 3"/>
    <w:basedOn w:val="893"/>
    <w:next w:val="893"/>
    <w:link w:val="71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9">
    <w:name w:val="Heading 3 Char"/>
    <w:basedOn w:val="1097"/>
    <w:link w:val="718"/>
    <w:uiPriority w:val="9"/>
    <w:rPr>
      <w:rFonts w:ascii="Arial" w:hAnsi="Arial" w:eastAsia="Arial" w:cs="Arial"/>
      <w:sz w:val="30"/>
      <w:szCs w:val="30"/>
    </w:rPr>
  </w:style>
  <w:style w:type="paragraph" w:styleId="720">
    <w:name w:val="Heading 4"/>
    <w:basedOn w:val="893"/>
    <w:next w:val="893"/>
    <w:link w:val="72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1">
    <w:name w:val="Heading 4 Char"/>
    <w:basedOn w:val="1097"/>
    <w:link w:val="720"/>
    <w:uiPriority w:val="9"/>
    <w:rPr>
      <w:rFonts w:ascii="Arial" w:hAnsi="Arial" w:eastAsia="Arial" w:cs="Arial"/>
      <w:b/>
      <w:bCs/>
      <w:sz w:val="26"/>
      <w:szCs w:val="26"/>
    </w:rPr>
  </w:style>
  <w:style w:type="paragraph" w:styleId="722">
    <w:name w:val="Heading 5"/>
    <w:basedOn w:val="893"/>
    <w:next w:val="893"/>
    <w:link w:val="72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3">
    <w:name w:val="Heading 5 Char"/>
    <w:basedOn w:val="1097"/>
    <w:link w:val="722"/>
    <w:uiPriority w:val="9"/>
    <w:rPr>
      <w:rFonts w:ascii="Arial" w:hAnsi="Arial" w:eastAsia="Arial" w:cs="Arial"/>
      <w:b/>
      <w:bCs/>
      <w:sz w:val="24"/>
      <w:szCs w:val="24"/>
    </w:rPr>
  </w:style>
  <w:style w:type="paragraph" w:styleId="724">
    <w:name w:val="Heading 6"/>
    <w:basedOn w:val="893"/>
    <w:next w:val="893"/>
    <w:link w:val="72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5">
    <w:name w:val="Heading 6 Char"/>
    <w:basedOn w:val="1097"/>
    <w:link w:val="724"/>
    <w:uiPriority w:val="9"/>
    <w:rPr>
      <w:rFonts w:ascii="Arial" w:hAnsi="Arial" w:eastAsia="Arial" w:cs="Arial"/>
      <w:b/>
      <w:bCs/>
      <w:sz w:val="22"/>
      <w:szCs w:val="22"/>
    </w:rPr>
  </w:style>
  <w:style w:type="paragraph" w:styleId="726">
    <w:name w:val="Heading 7"/>
    <w:basedOn w:val="893"/>
    <w:next w:val="893"/>
    <w:link w:val="72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7">
    <w:name w:val="Heading 7 Char"/>
    <w:basedOn w:val="1097"/>
    <w:link w:val="72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8">
    <w:name w:val="Heading 8"/>
    <w:basedOn w:val="893"/>
    <w:next w:val="893"/>
    <w:link w:val="72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9">
    <w:name w:val="Heading 8 Char"/>
    <w:basedOn w:val="1097"/>
    <w:link w:val="728"/>
    <w:uiPriority w:val="9"/>
    <w:rPr>
      <w:rFonts w:ascii="Arial" w:hAnsi="Arial" w:eastAsia="Arial" w:cs="Arial"/>
      <w:i/>
      <w:iCs/>
      <w:sz w:val="22"/>
      <w:szCs w:val="22"/>
    </w:rPr>
  </w:style>
  <w:style w:type="paragraph" w:styleId="730">
    <w:name w:val="Heading 9"/>
    <w:basedOn w:val="893"/>
    <w:next w:val="893"/>
    <w:link w:val="73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1">
    <w:name w:val="Heading 9 Char"/>
    <w:basedOn w:val="1097"/>
    <w:link w:val="730"/>
    <w:uiPriority w:val="9"/>
    <w:rPr>
      <w:rFonts w:ascii="Arial" w:hAnsi="Arial" w:eastAsia="Arial" w:cs="Arial"/>
      <w:i/>
      <w:iCs/>
      <w:sz w:val="21"/>
      <w:szCs w:val="21"/>
    </w:rPr>
  </w:style>
  <w:style w:type="paragraph" w:styleId="732">
    <w:name w:val="List Paragraph"/>
    <w:basedOn w:val="893"/>
    <w:uiPriority w:val="34"/>
    <w:qFormat/>
    <w:pPr>
      <w:contextualSpacing/>
      <w:ind w:left="720"/>
    </w:pPr>
  </w:style>
  <w:style w:type="paragraph" w:styleId="733">
    <w:name w:val="No Spacing"/>
    <w:uiPriority w:val="1"/>
    <w:qFormat/>
    <w:pPr>
      <w:spacing w:before="0" w:after="0" w:line="240" w:lineRule="auto"/>
    </w:pPr>
  </w:style>
  <w:style w:type="paragraph" w:styleId="734">
    <w:name w:val="Title"/>
    <w:basedOn w:val="893"/>
    <w:next w:val="893"/>
    <w:link w:val="7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5">
    <w:name w:val="Title Char"/>
    <w:basedOn w:val="1097"/>
    <w:link w:val="734"/>
    <w:uiPriority w:val="10"/>
    <w:rPr>
      <w:sz w:val="48"/>
      <w:szCs w:val="48"/>
    </w:rPr>
  </w:style>
  <w:style w:type="paragraph" w:styleId="736">
    <w:name w:val="Subtitle"/>
    <w:basedOn w:val="893"/>
    <w:next w:val="893"/>
    <w:link w:val="737"/>
    <w:uiPriority w:val="11"/>
    <w:qFormat/>
    <w:pPr>
      <w:spacing w:before="200" w:after="200"/>
    </w:pPr>
    <w:rPr>
      <w:sz w:val="24"/>
      <w:szCs w:val="24"/>
    </w:rPr>
  </w:style>
  <w:style w:type="character" w:styleId="737">
    <w:name w:val="Subtitle Char"/>
    <w:basedOn w:val="1097"/>
    <w:link w:val="736"/>
    <w:uiPriority w:val="11"/>
    <w:rPr>
      <w:sz w:val="24"/>
      <w:szCs w:val="24"/>
    </w:rPr>
  </w:style>
  <w:style w:type="paragraph" w:styleId="738">
    <w:name w:val="Quote"/>
    <w:basedOn w:val="893"/>
    <w:next w:val="893"/>
    <w:link w:val="739"/>
    <w:uiPriority w:val="29"/>
    <w:qFormat/>
    <w:pPr>
      <w:ind w:left="720" w:right="720"/>
    </w:pPr>
    <w:rPr>
      <w:i/>
    </w:rPr>
  </w:style>
  <w:style w:type="character" w:styleId="739">
    <w:name w:val="Quote Char"/>
    <w:link w:val="738"/>
    <w:uiPriority w:val="29"/>
    <w:rPr>
      <w:i/>
    </w:rPr>
  </w:style>
  <w:style w:type="paragraph" w:styleId="740">
    <w:name w:val="Intense Quote"/>
    <w:basedOn w:val="893"/>
    <w:next w:val="893"/>
    <w:link w:val="7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1">
    <w:name w:val="Intense Quote Char"/>
    <w:link w:val="740"/>
    <w:uiPriority w:val="30"/>
    <w:rPr>
      <w:i/>
    </w:rPr>
  </w:style>
  <w:style w:type="paragraph" w:styleId="742">
    <w:name w:val="Header"/>
    <w:basedOn w:val="893"/>
    <w:link w:val="7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3">
    <w:name w:val="Header Char"/>
    <w:basedOn w:val="1097"/>
    <w:link w:val="742"/>
    <w:uiPriority w:val="99"/>
  </w:style>
  <w:style w:type="paragraph" w:styleId="744">
    <w:name w:val="Footer"/>
    <w:basedOn w:val="893"/>
    <w:link w:val="7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45">
    <w:name w:val="Footer Char"/>
    <w:basedOn w:val="1097"/>
    <w:link w:val="744"/>
    <w:uiPriority w:val="99"/>
  </w:style>
  <w:style w:type="paragraph" w:styleId="746">
    <w:name w:val="Caption"/>
    <w:basedOn w:val="893"/>
    <w:next w:val="89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7">
    <w:name w:val="Caption Char"/>
    <w:basedOn w:val="746"/>
    <w:link w:val="744"/>
    <w:uiPriority w:val="99"/>
  </w:style>
  <w:style w:type="table" w:styleId="748">
    <w:name w:val="Table Grid"/>
    <w:basedOn w:val="89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9">
    <w:name w:val="Table Grid Light"/>
    <w:basedOn w:val="89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0">
    <w:name w:val="Plain Table 1"/>
    <w:basedOn w:val="89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1">
    <w:name w:val="Plain Table 2"/>
    <w:basedOn w:val="89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2">
    <w:name w:val="Plain Table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3">
    <w:name w:val="Plain Table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Plain Table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5">
    <w:name w:val="Grid Table 1 Light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1 Light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1 Light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2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2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2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3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4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7">
    <w:name w:val="Grid Table 4 - Accent 1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8">
    <w:name w:val="Grid Table 4 - Accent 2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9">
    <w:name w:val="Grid Table 4 - Accent 3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0">
    <w:name w:val="Grid Table 4 - Accent 4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1">
    <w:name w:val="Grid Table 4 - Accent 5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2">
    <w:name w:val="Grid Table 4 - Accent 6"/>
    <w:basedOn w:val="89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3">
    <w:name w:val="Grid Table 5 Dark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4">
    <w:name w:val="Grid Table 5 Dark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5">
    <w:name w:val="Grid Table 5 Dark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7">
    <w:name w:val="Grid Table 5 Dark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8">
    <w:name w:val="Grid Table 5 Dark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9">
    <w:name w:val="Grid Table 5 Dark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90">
    <w:name w:val="Grid Table 6 Colorful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1">
    <w:name w:val="Grid Table 6 Colorful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2">
    <w:name w:val="Grid Table 6 Colorful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3">
    <w:name w:val="Grid Table 6 Colorful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4">
    <w:name w:val="Grid Table 6 Colorful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5">
    <w:name w:val="Grid Table 6 Colorful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6">
    <w:name w:val="Grid Table 6 Colorful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7">
    <w:name w:val="Grid Table 7 Colorful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7 Colorful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7 Colorful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7 Colorful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2">
    <w:name w:val="List Table 2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3">
    <w:name w:val="List Table 2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4">
    <w:name w:val="List Table 2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5">
    <w:name w:val="List Table 2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6">
    <w:name w:val="List Table 2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7">
    <w:name w:val="List Table 2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8">
    <w:name w:val="List Table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3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3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5 Dark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5 Dark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5 Dark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6 Colorful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0">
    <w:name w:val="List Table 6 Colorful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1">
    <w:name w:val="List Table 6 Colorful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2">
    <w:name w:val="List Table 6 Colorful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3">
    <w:name w:val="List Table 6 Colorful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4">
    <w:name w:val="List Table 6 Colorful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5">
    <w:name w:val="List Table 6 Colorful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6">
    <w:name w:val="List Table 7 Colorful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7">
    <w:name w:val="List Table 7 Colorful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8">
    <w:name w:val="List Table 7 Colorful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9">
    <w:name w:val="List Table 7 Colorful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0">
    <w:name w:val="List Table 7 Colorful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1">
    <w:name w:val="List Table 7 Colorful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2">
    <w:name w:val="List Table 7 Colorful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3">
    <w:name w:val="Lined - Accent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4">
    <w:name w:val="Lined - Accent 1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5">
    <w:name w:val="Lined - Accent 2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6">
    <w:name w:val="Lined - Accent 3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7">
    <w:name w:val="Lined - Accent 4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8">
    <w:name w:val="Lined - Accent 5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9">
    <w:name w:val="Lined - Accent 6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0">
    <w:name w:val="Bordered &amp; Lined - Accent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1">
    <w:name w:val="Bordered &amp; Lined - Accent 1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2">
    <w:name w:val="Bordered &amp; Lined - Accent 2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3">
    <w:name w:val="Bordered &amp; Lined - Accent 3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4">
    <w:name w:val="Bordered &amp; Lined - Accent 4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5">
    <w:name w:val="Bordered &amp; Lined - Accent 5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6">
    <w:name w:val="Bordered &amp; Lined - Accent 6"/>
    <w:basedOn w:val="89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7">
    <w:name w:val="Bordered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8">
    <w:name w:val="Bordered - Accent 1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9">
    <w:name w:val="Bordered - Accent 2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0">
    <w:name w:val="Bordered - Accent 3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1">
    <w:name w:val="Bordered - Accent 4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2">
    <w:name w:val="Bordered - Accent 5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3">
    <w:name w:val="Bordered - Accent 6"/>
    <w:basedOn w:val="89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4">
    <w:name w:val="Hyperlink"/>
    <w:uiPriority w:val="99"/>
    <w:unhideWhenUsed/>
    <w:rPr>
      <w:color w:val="0000ff" w:themeColor="hyperlink"/>
      <w:u w:val="single"/>
    </w:rPr>
  </w:style>
  <w:style w:type="paragraph" w:styleId="875">
    <w:name w:val="footnote text"/>
    <w:basedOn w:val="893"/>
    <w:link w:val="876"/>
    <w:uiPriority w:val="99"/>
    <w:semiHidden/>
    <w:unhideWhenUsed/>
    <w:pPr>
      <w:spacing w:after="40" w:line="240" w:lineRule="auto"/>
    </w:pPr>
    <w:rPr>
      <w:sz w:val="18"/>
    </w:rPr>
  </w:style>
  <w:style w:type="character" w:styleId="876">
    <w:name w:val="Footnote Text Char"/>
    <w:link w:val="875"/>
    <w:uiPriority w:val="99"/>
    <w:rPr>
      <w:sz w:val="18"/>
    </w:rPr>
  </w:style>
  <w:style w:type="character" w:styleId="877">
    <w:name w:val="footnote reference"/>
    <w:basedOn w:val="1097"/>
    <w:uiPriority w:val="99"/>
    <w:unhideWhenUsed/>
    <w:rPr>
      <w:vertAlign w:val="superscript"/>
    </w:rPr>
  </w:style>
  <w:style w:type="paragraph" w:styleId="878">
    <w:name w:val="endnote text"/>
    <w:basedOn w:val="893"/>
    <w:link w:val="879"/>
    <w:uiPriority w:val="99"/>
    <w:semiHidden/>
    <w:unhideWhenUsed/>
    <w:pPr>
      <w:spacing w:after="0" w:line="240" w:lineRule="auto"/>
    </w:pPr>
    <w:rPr>
      <w:sz w:val="20"/>
    </w:rPr>
  </w:style>
  <w:style w:type="character" w:styleId="879">
    <w:name w:val="Endnote Text Char"/>
    <w:link w:val="878"/>
    <w:uiPriority w:val="99"/>
    <w:rPr>
      <w:sz w:val="20"/>
    </w:rPr>
  </w:style>
  <w:style w:type="character" w:styleId="880">
    <w:name w:val="endnote reference"/>
    <w:basedOn w:val="1097"/>
    <w:uiPriority w:val="99"/>
    <w:semiHidden/>
    <w:unhideWhenUsed/>
    <w:rPr>
      <w:vertAlign w:val="superscript"/>
    </w:rPr>
  </w:style>
  <w:style w:type="paragraph" w:styleId="881">
    <w:name w:val="toc 1"/>
    <w:basedOn w:val="893"/>
    <w:next w:val="893"/>
    <w:uiPriority w:val="39"/>
    <w:unhideWhenUsed/>
    <w:pPr>
      <w:ind w:left="0" w:right="0" w:firstLine="0"/>
      <w:spacing w:after="57"/>
    </w:pPr>
  </w:style>
  <w:style w:type="paragraph" w:styleId="882">
    <w:name w:val="toc 2"/>
    <w:basedOn w:val="893"/>
    <w:next w:val="893"/>
    <w:uiPriority w:val="39"/>
    <w:unhideWhenUsed/>
    <w:pPr>
      <w:ind w:left="283" w:right="0" w:firstLine="0"/>
      <w:spacing w:after="57"/>
    </w:pPr>
  </w:style>
  <w:style w:type="paragraph" w:styleId="883">
    <w:name w:val="toc 3"/>
    <w:basedOn w:val="893"/>
    <w:next w:val="893"/>
    <w:uiPriority w:val="39"/>
    <w:unhideWhenUsed/>
    <w:pPr>
      <w:ind w:left="567" w:right="0" w:firstLine="0"/>
      <w:spacing w:after="57"/>
    </w:pPr>
  </w:style>
  <w:style w:type="paragraph" w:styleId="884">
    <w:name w:val="toc 4"/>
    <w:basedOn w:val="893"/>
    <w:next w:val="893"/>
    <w:uiPriority w:val="39"/>
    <w:unhideWhenUsed/>
    <w:pPr>
      <w:ind w:left="850" w:right="0" w:firstLine="0"/>
      <w:spacing w:after="57"/>
    </w:pPr>
  </w:style>
  <w:style w:type="paragraph" w:styleId="885">
    <w:name w:val="toc 5"/>
    <w:basedOn w:val="893"/>
    <w:next w:val="893"/>
    <w:uiPriority w:val="39"/>
    <w:unhideWhenUsed/>
    <w:pPr>
      <w:ind w:left="1134" w:right="0" w:firstLine="0"/>
      <w:spacing w:after="57"/>
    </w:pPr>
  </w:style>
  <w:style w:type="paragraph" w:styleId="886">
    <w:name w:val="toc 6"/>
    <w:basedOn w:val="893"/>
    <w:next w:val="893"/>
    <w:uiPriority w:val="39"/>
    <w:unhideWhenUsed/>
    <w:pPr>
      <w:ind w:left="1417" w:right="0" w:firstLine="0"/>
      <w:spacing w:after="57"/>
    </w:pPr>
  </w:style>
  <w:style w:type="paragraph" w:styleId="887">
    <w:name w:val="toc 7"/>
    <w:basedOn w:val="893"/>
    <w:next w:val="893"/>
    <w:uiPriority w:val="39"/>
    <w:unhideWhenUsed/>
    <w:pPr>
      <w:ind w:left="1701" w:right="0" w:firstLine="0"/>
      <w:spacing w:after="57"/>
    </w:pPr>
  </w:style>
  <w:style w:type="paragraph" w:styleId="888">
    <w:name w:val="toc 8"/>
    <w:basedOn w:val="893"/>
    <w:next w:val="893"/>
    <w:uiPriority w:val="39"/>
    <w:unhideWhenUsed/>
    <w:pPr>
      <w:ind w:left="1984" w:right="0" w:firstLine="0"/>
      <w:spacing w:after="57"/>
    </w:pPr>
  </w:style>
  <w:style w:type="paragraph" w:styleId="889">
    <w:name w:val="toc 9"/>
    <w:basedOn w:val="893"/>
    <w:next w:val="893"/>
    <w:uiPriority w:val="39"/>
    <w:unhideWhenUsed/>
    <w:pPr>
      <w:ind w:left="2268" w:right="0" w:firstLine="0"/>
      <w:spacing w:after="57"/>
    </w:pPr>
  </w:style>
  <w:style w:type="paragraph" w:styleId="890">
    <w:name w:val="TOC Heading"/>
    <w:uiPriority w:val="39"/>
    <w:unhideWhenUsed/>
  </w:style>
  <w:style w:type="paragraph" w:styleId="891">
    <w:name w:val="table of figures"/>
    <w:basedOn w:val="893"/>
    <w:next w:val="893"/>
    <w:uiPriority w:val="99"/>
    <w:unhideWhenUsed/>
    <w:pPr>
      <w:spacing w:after="0" w:afterAutospacing="0"/>
    </w:pPr>
  </w:style>
  <w:style w:type="table" w:styleId="892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893" w:default="1">
    <w:name w:val="Normal"/>
    <w:next w:val="893"/>
    <w:pPr>
      <w:widowControl/>
    </w:pPr>
    <w:rPr>
      <w:rFonts w:ascii="Times New Roman" w:hAnsi="Times New Roman" w:eastAsia="Times New Roman" w:cs="Times New Roman"/>
      <w:color w:val="auto"/>
      <w:sz w:val="24"/>
      <w:szCs w:val="20"/>
      <w:lang w:val="ru-RU" w:eastAsia="zh-CN" w:bidi="ar-SA"/>
    </w:rPr>
  </w:style>
  <w:style w:type="paragraph" w:styleId="894">
    <w:name w:val="Заголовок 1"/>
    <w:basedOn w:val="893"/>
    <w:next w:val="893"/>
    <w:link w:val="893"/>
    <w:pPr>
      <w:numPr>
        <w:ilvl w:val="0"/>
        <w:numId w:val="1"/>
      </w:numPr>
      <w:ind w:left="432" w:right="0" w:hanging="432"/>
      <w:jc w:val="both"/>
      <w:keepNext/>
      <w:tabs>
        <w:tab w:val="left" w:pos="0" w:leader="none"/>
      </w:tabs>
      <w:outlineLvl w:val="0"/>
    </w:pPr>
    <w:rPr>
      <w:sz w:val="28"/>
    </w:rPr>
  </w:style>
  <w:style w:type="character" w:styleId="895">
    <w:name w:val="WW8Num1z0"/>
    <w:next w:val="895"/>
    <w:link w:val="893"/>
  </w:style>
  <w:style w:type="character" w:styleId="896">
    <w:name w:val="WW8Num1z1"/>
    <w:next w:val="896"/>
    <w:link w:val="893"/>
  </w:style>
  <w:style w:type="character" w:styleId="897">
    <w:name w:val="WW8Num1z2"/>
    <w:next w:val="897"/>
    <w:link w:val="893"/>
  </w:style>
  <w:style w:type="character" w:styleId="898">
    <w:name w:val="WW8Num1z3"/>
    <w:next w:val="898"/>
  </w:style>
  <w:style w:type="character" w:styleId="899">
    <w:name w:val="WW8Num1z4"/>
    <w:next w:val="899"/>
    <w:link w:val="893"/>
  </w:style>
  <w:style w:type="character" w:styleId="900">
    <w:name w:val="WW8Num1z5"/>
    <w:next w:val="900"/>
    <w:link w:val="893"/>
  </w:style>
  <w:style w:type="character" w:styleId="901">
    <w:name w:val="WW8Num1z6"/>
    <w:next w:val="901"/>
    <w:link w:val="893"/>
  </w:style>
  <w:style w:type="character" w:styleId="902">
    <w:name w:val="WW8Num1z7"/>
    <w:next w:val="902"/>
    <w:link w:val="893"/>
  </w:style>
  <w:style w:type="character" w:styleId="903">
    <w:name w:val="WW8Num1z8"/>
    <w:next w:val="903"/>
    <w:link w:val="893"/>
  </w:style>
  <w:style w:type="character" w:styleId="904">
    <w:name w:val="Основной шрифт абзаца"/>
    <w:next w:val="904"/>
    <w:link w:val="893"/>
  </w:style>
  <w:style w:type="character" w:styleId="905">
    <w:name w:val="WW8Num2z0"/>
    <w:next w:val="905"/>
    <w:link w:val="893"/>
  </w:style>
  <w:style w:type="character" w:styleId="906">
    <w:name w:val="WW8Num2z1"/>
    <w:next w:val="906"/>
    <w:link w:val="893"/>
  </w:style>
  <w:style w:type="character" w:styleId="907">
    <w:name w:val="WW8Num2z2"/>
    <w:next w:val="907"/>
    <w:link w:val="893"/>
  </w:style>
  <w:style w:type="character" w:styleId="908">
    <w:name w:val="WW8Num2z3"/>
    <w:next w:val="908"/>
    <w:link w:val="893"/>
  </w:style>
  <w:style w:type="character" w:styleId="909">
    <w:name w:val="WW8Num2z4"/>
    <w:next w:val="909"/>
    <w:link w:val="893"/>
  </w:style>
  <w:style w:type="character" w:styleId="910">
    <w:name w:val="WW8Num2z5"/>
    <w:next w:val="910"/>
    <w:link w:val="893"/>
  </w:style>
  <w:style w:type="character" w:styleId="911">
    <w:name w:val="WW8Num2z6"/>
    <w:next w:val="911"/>
    <w:link w:val="893"/>
  </w:style>
  <w:style w:type="character" w:styleId="912">
    <w:name w:val="WW8Num2z7"/>
    <w:next w:val="912"/>
    <w:link w:val="893"/>
  </w:style>
  <w:style w:type="character" w:styleId="913">
    <w:name w:val="WW8Num2z8"/>
    <w:next w:val="913"/>
    <w:link w:val="893"/>
  </w:style>
  <w:style w:type="character" w:styleId="914">
    <w:name w:val="WW8Num3z0"/>
    <w:next w:val="914"/>
    <w:link w:val="893"/>
  </w:style>
  <w:style w:type="character" w:styleId="915">
    <w:name w:val="WW8Num3z1"/>
    <w:next w:val="915"/>
    <w:link w:val="893"/>
  </w:style>
  <w:style w:type="character" w:styleId="916">
    <w:name w:val="WW8Num3z2"/>
    <w:next w:val="916"/>
    <w:link w:val="893"/>
  </w:style>
  <w:style w:type="character" w:styleId="917">
    <w:name w:val="WW8Num3z3"/>
    <w:next w:val="917"/>
    <w:link w:val="893"/>
  </w:style>
  <w:style w:type="character" w:styleId="918">
    <w:name w:val="WW8Num3z4"/>
    <w:next w:val="918"/>
    <w:link w:val="893"/>
  </w:style>
  <w:style w:type="character" w:styleId="919">
    <w:name w:val="WW8Num3z5"/>
    <w:next w:val="919"/>
    <w:link w:val="893"/>
  </w:style>
  <w:style w:type="character" w:styleId="920">
    <w:name w:val="WW8Num3z6"/>
    <w:next w:val="920"/>
    <w:link w:val="893"/>
  </w:style>
  <w:style w:type="character" w:styleId="921">
    <w:name w:val="WW8Num3z7"/>
    <w:next w:val="921"/>
    <w:link w:val="893"/>
  </w:style>
  <w:style w:type="character" w:styleId="922">
    <w:name w:val="WW8Num3z8"/>
    <w:next w:val="922"/>
    <w:link w:val="893"/>
  </w:style>
  <w:style w:type="character" w:styleId="923">
    <w:name w:val="WW8Num4z0"/>
    <w:next w:val="923"/>
    <w:link w:val="893"/>
    <w:rPr>
      <w:b w:val="0"/>
    </w:rPr>
  </w:style>
  <w:style w:type="character" w:styleId="924">
    <w:name w:val="WW8Num4z1"/>
    <w:next w:val="924"/>
    <w:link w:val="893"/>
  </w:style>
  <w:style w:type="character" w:styleId="925">
    <w:name w:val="WW8Num4z2"/>
    <w:next w:val="925"/>
    <w:link w:val="893"/>
  </w:style>
  <w:style w:type="character" w:styleId="926">
    <w:name w:val="WW8Num4z3"/>
    <w:next w:val="926"/>
    <w:link w:val="893"/>
  </w:style>
  <w:style w:type="character" w:styleId="927">
    <w:name w:val="WW8Num4z4"/>
    <w:next w:val="927"/>
    <w:link w:val="893"/>
  </w:style>
  <w:style w:type="character" w:styleId="928">
    <w:name w:val="WW8Num4z5"/>
    <w:next w:val="928"/>
    <w:link w:val="893"/>
  </w:style>
  <w:style w:type="character" w:styleId="929">
    <w:name w:val="WW8Num4z6"/>
    <w:next w:val="929"/>
    <w:link w:val="893"/>
  </w:style>
  <w:style w:type="character" w:styleId="930">
    <w:name w:val="WW8Num4z7"/>
    <w:next w:val="930"/>
    <w:link w:val="893"/>
  </w:style>
  <w:style w:type="character" w:styleId="931">
    <w:name w:val="WW8Num4z8"/>
    <w:next w:val="931"/>
    <w:link w:val="893"/>
  </w:style>
  <w:style w:type="character" w:styleId="932">
    <w:name w:val="WW8Num5z0"/>
    <w:next w:val="932"/>
    <w:link w:val="893"/>
    <w:rPr>
      <w:rFonts w:ascii="Symbol" w:hAnsi="Symbol" w:cs="Symbol"/>
      <w:sz w:val="20"/>
    </w:rPr>
  </w:style>
  <w:style w:type="character" w:styleId="933">
    <w:name w:val="WW8Num5z1"/>
    <w:next w:val="933"/>
    <w:link w:val="893"/>
    <w:rPr>
      <w:rFonts w:ascii="Courier New" w:hAnsi="Courier New" w:cs="Courier New"/>
      <w:sz w:val="20"/>
    </w:rPr>
  </w:style>
  <w:style w:type="character" w:styleId="934">
    <w:name w:val="WW8Num5z2"/>
    <w:next w:val="934"/>
    <w:link w:val="893"/>
    <w:rPr>
      <w:rFonts w:ascii="Wingdings" w:hAnsi="Wingdings" w:cs="Wingdings"/>
      <w:sz w:val="20"/>
    </w:rPr>
  </w:style>
  <w:style w:type="character" w:styleId="935">
    <w:name w:val="WW8Num6z0"/>
    <w:next w:val="935"/>
    <w:link w:val="893"/>
    <w:rPr>
      <w:rFonts w:ascii="Symbol" w:hAnsi="Symbol" w:cs="Symbol"/>
      <w:sz w:val="20"/>
    </w:rPr>
  </w:style>
  <w:style w:type="character" w:styleId="936">
    <w:name w:val="WW8Num6z1"/>
    <w:next w:val="936"/>
    <w:link w:val="893"/>
    <w:rPr>
      <w:rFonts w:ascii="Courier New" w:hAnsi="Courier New" w:cs="Courier New"/>
      <w:sz w:val="20"/>
    </w:rPr>
  </w:style>
  <w:style w:type="character" w:styleId="937">
    <w:name w:val="WW8Num6z2"/>
    <w:next w:val="937"/>
    <w:link w:val="893"/>
    <w:rPr>
      <w:rFonts w:ascii="Wingdings" w:hAnsi="Wingdings" w:cs="Wingdings"/>
      <w:sz w:val="20"/>
    </w:rPr>
  </w:style>
  <w:style w:type="character" w:styleId="938">
    <w:name w:val="WW8NumSt3z0"/>
    <w:next w:val="938"/>
    <w:link w:val="893"/>
    <w:rPr>
      <w:rFonts w:ascii="Wingdings" w:hAnsi="Wingdings" w:cs="Wingdings"/>
      <w:sz w:val="20"/>
    </w:rPr>
  </w:style>
  <w:style w:type="character" w:styleId="939">
    <w:name w:val="WW8NumSt4z0"/>
    <w:next w:val="939"/>
    <w:link w:val="893"/>
    <w:rPr>
      <w:rFonts w:ascii="Wingdings" w:hAnsi="Wingdings" w:cs="Wingdings"/>
      <w:sz w:val="20"/>
    </w:rPr>
  </w:style>
  <w:style w:type="character" w:styleId="940">
    <w:name w:val="Основной шрифт абзаца7"/>
    <w:next w:val="940"/>
    <w:link w:val="893"/>
  </w:style>
  <w:style w:type="character" w:styleId="941">
    <w:name w:val="WW8Num1zfalse"/>
    <w:next w:val="941"/>
    <w:link w:val="893"/>
  </w:style>
  <w:style w:type="character" w:styleId="942">
    <w:name w:val="WW8Num1ztrue"/>
    <w:next w:val="942"/>
    <w:link w:val="893"/>
  </w:style>
  <w:style w:type="character" w:styleId="943">
    <w:name w:val="WW8Num1ztrue7"/>
    <w:next w:val="943"/>
    <w:link w:val="893"/>
  </w:style>
  <w:style w:type="character" w:styleId="944">
    <w:name w:val="WW8Num1ztrue6"/>
    <w:next w:val="944"/>
    <w:link w:val="893"/>
  </w:style>
  <w:style w:type="character" w:styleId="945">
    <w:name w:val="WW8Num1ztrue5"/>
    <w:next w:val="945"/>
    <w:link w:val="893"/>
  </w:style>
  <w:style w:type="character" w:styleId="946">
    <w:name w:val="WW8Num1ztrue4"/>
    <w:next w:val="946"/>
    <w:link w:val="893"/>
  </w:style>
  <w:style w:type="character" w:styleId="947">
    <w:name w:val="WW8Num1ztrue3"/>
    <w:next w:val="947"/>
    <w:link w:val="893"/>
  </w:style>
  <w:style w:type="character" w:styleId="948">
    <w:name w:val="WW8Num1ztrue2"/>
    <w:next w:val="948"/>
    <w:link w:val="893"/>
  </w:style>
  <w:style w:type="character" w:styleId="949">
    <w:name w:val="WW8Num1ztrue1"/>
    <w:next w:val="949"/>
    <w:link w:val="893"/>
  </w:style>
  <w:style w:type="character" w:styleId="950">
    <w:name w:val="WW8Num2zfalse"/>
    <w:next w:val="950"/>
    <w:link w:val="893"/>
  </w:style>
  <w:style w:type="character" w:styleId="951">
    <w:name w:val="WW8Num2ztrue"/>
    <w:next w:val="951"/>
    <w:link w:val="893"/>
  </w:style>
  <w:style w:type="character" w:styleId="952">
    <w:name w:val="WW8Num2ztrue7"/>
    <w:next w:val="952"/>
    <w:link w:val="893"/>
  </w:style>
  <w:style w:type="character" w:styleId="953">
    <w:name w:val="WW8Num2ztrue6"/>
    <w:next w:val="953"/>
    <w:link w:val="893"/>
  </w:style>
  <w:style w:type="character" w:styleId="954">
    <w:name w:val="WW8Num2ztrue5"/>
    <w:next w:val="954"/>
    <w:link w:val="893"/>
  </w:style>
  <w:style w:type="character" w:styleId="955">
    <w:name w:val="WW8Num2ztrue4"/>
    <w:next w:val="955"/>
    <w:link w:val="893"/>
  </w:style>
  <w:style w:type="character" w:styleId="956">
    <w:name w:val="WW8Num2ztrue3"/>
    <w:next w:val="956"/>
    <w:link w:val="893"/>
  </w:style>
  <w:style w:type="character" w:styleId="957">
    <w:name w:val="WW8Num2ztrue2"/>
    <w:next w:val="957"/>
    <w:link w:val="893"/>
  </w:style>
  <w:style w:type="character" w:styleId="958">
    <w:name w:val="WW8Num2ztrue1"/>
    <w:next w:val="958"/>
    <w:link w:val="893"/>
  </w:style>
  <w:style w:type="character" w:styleId="959">
    <w:name w:val="WW8Num3zfalse"/>
    <w:next w:val="959"/>
    <w:link w:val="893"/>
  </w:style>
  <w:style w:type="character" w:styleId="960">
    <w:name w:val="WW8Num3ztrue"/>
    <w:next w:val="960"/>
    <w:link w:val="893"/>
  </w:style>
  <w:style w:type="character" w:styleId="961">
    <w:name w:val="WW8Num3ztrue7"/>
    <w:next w:val="961"/>
    <w:link w:val="893"/>
  </w:style>
  <w:style w:type="character" w:styleId="962">
    <w:name w:val="WW8Num3ztrue6"/>
    <w:next w:val="962"/>
    <w:link w:val="893"/>
  </w:style>
  <w:style w:type="character" w:styleId="963">
    <w:name w:val="WW8Num3ztrue5"/>
    <w:next w:val="963"/>
    <w:link w:val="893"/>
  </w:style>
  <w:style w:type="character" w:styleId="964">
    <w:name w:val="WW8Num3ztrue4"/>
    <w:next w:val="964"/>
    <w:link w:val="893"/>
  </w:style>
  <w:style w:type="character" w:styleId="965">
    <w:name w:val="WW8Num3ztrue3"/>
    <w:next w:val="965"/>
    <w:link w:val="893"/>
  </w:style>
  <w:style w:type="character" w:styleId="966">
    <w:name w:val="WW8Num3ztrue2"/>
    <w:next w:val="966"/>
    <w:link w:val="893"/>
  </w:style>
  <w:style w:type="character" w:styleId="967">
    <w:name w:val="WW8Num3ztrue1"/>
    <w:next w:val="967"/>
    <w:link w:val="893"/>
  </w:style>
  <w:style w:type="character" w:styleId="968">
    <w:name w:val="WW8Num4zfalse"/>
    <w:next w:val="968"/>
    <w:link w:val="893"/>
  </w:style>
  <w:style w:type="character" w:styleId="969">
    <w:name w:val="WW8Num4ztrue"/>
    <w:next w:val="969"/>
    <w:link w:val="893"/>
  </w:style>
  <w:style w:type="character" w:styleId="970">
    <w:name w:val="WW8Num4ztrue7"/>
    <w:next w:val="970"/>
    <w:link w:val="893"/>
  </w:style>
  <w:style w:type="character" w:styleId="971">
    <w:name w:val="WW8Num4ztrue6"/>
    <w:next w:val="971"/>
    <w:link w:val="893"/>
  </w:style>
  <w:style w:type="character" w:styleId="972">
    <w:name w:val="WW8Num4ztrue5"/>
    <w:next w:val="972"/>
    <w:link w:val="893"/>
  </w:style>
  <w:style w:type="character" w:styleId="973">
    <w:name w:val="WW8Num4ztrue4"/>
    <w:next w:val="973"/>
    <w:link w:val="893"/>
  </w:style>
  <w:style w:type="character" w:styleId="974">
    <w:name w:val="WW8Num4ztrue3"/>
    <w:next w:val="974"/>
    <w:link w:val="893"/>
  </w:style>
  <w:style w:type="character" w:styleId="975">
    <w:name w:val="WW8Num4ztrue2"/>
    <w:next w:val="975"/>
    <w:link w:val="893"/>
  </w:style>
  <w:style w:type="character" w:styleId="976">
    <w:name w:val="WW8Num4ztrue1"/>
    <w:next w:val="976"/>
    <w:link w:val="893"/>
  </w:style>
  <w:style w:type="character" w:styleId="977">
    <w:name w:val="WW8Num5zfalse"/>
    <w:next w:val="977"/>
    <w:link w:val="893"/>
  </w:style>
  <w:style w:type="character" w:styleId="978">
    <w:name w:val="WW8Num5ztrue"/>
    <w:next w:val="978"/>
    <w:link w:val="893"/>
  </w:style>
  <w:style w:type="character" w:styleId="979">
    <w:name w:val="WW8Num5ztrue7"/>
    <w:next w:val="979"/>
    <w:link w:val="893"/>
  </w:style>
  <w:style w:type="character" w:styleId="980">
    <w:name w:val="WW8Num5ztrue6"/>
    <w:next w:val="980"/>
    <w:link w:val="893"/>
  </w:style>
  <w:style w:type="character" w:styleId="981">
    <w:name w:val="WW8Num5ztrue5"/>
    <w:next w:val="981"/>
    <w:link w:val="893"/>
  </w:style>
  <w:style w:type="character" w:styleId="982">
    <w:name w:val="WW8Num5ztrue4"/>
    <w:next w:val="982"/>
    <w:link w:val="893"/>
  </w:style>
  <w:style w:type="character" w:styleId="983">
    <w:name w:val="WW8Num5ztrue3"/>
    <w:next w:val="983"/>
    <w:link w:val="893"/>
  </w:style>
  <w:style w:type="character" w:styleId="984">
    <w:name w:val="WW8Num5ztrue2"/>
    <w:next w:val="984"/>
    <w:link w:val="893"/>
  </w:style>
  <w:style w:type="character" w:styleId="985">
    <w:name w:val="WW8Num5ztrue1"/>
    <w:next w:val="985"/>
    <w:link w:val="893"/>
  </w:style>
  <w:style w:type="character" w:styleId="986">
    <w:name w:val="WW8Num6zfalse"/>
    <w:next w:val="986"/>
    <w:link w:val="893"/>
  </w:style>
  <w:style w:type="character" w:styleId="987">
    <w:name w:val="WW8Num6ztrue"/>
    <w:next w:val="987"/>
    <w:link w:val="893"/>
  </w:style>
  <w:style w:type="character" w:styleId="988">
    <w:name w:val="WW8Num6ztrue7"/>
    <w:next w:val="988"/>
    <w:link w:val="893"/>
  </w:style>
  <w:style w:type="character" w:styleId="989">
    <w:name w:val="WW8Num6ztrue6"/>
    <w:next w:val="989"/>
    <w:link w:val="893"/>
  </w:style>
  <w:style w:type="character" w:styleId="990">
    <w:name w:val="WW8Num6ztrue5"/>
    <w:next w:val="990"/>
    <w:link w:val="893"/>
  </w:style>
  <w:style w:type="character" w:styleId="991">
    <w:name w:val="WW8Num6ztrue4"/>
    <w:next w:val="991"/>
    <w:link w:val="893"/>
  </w:style>
  <w:style w:type="character" w:styleId="992">
    <w:name w:val="WW8Num6ztrue3"/>
    <w:next w:val="992"/>
    <w:link w:val="893"/>
  </w:style>
  <w:style w:type="character" w:styleId="993">
    <w:name w:val="WW8Num6ztrue2"/>
    <w:next w:val="993"/>
    <w:link w:val="893"/>
  </w:style>
  <w:style w:type="character" w:styleId="994">
    <w:name w:val="WW8Num6ztrue1"/>
    <w:next w:val="994"/>
    <w:link w:val="893"/>
  </w:style>
  <w:style w:type="character" w:styleId="995">
    <w:name w:val="WW8Num7z0"/>
    <w:next w:val="995"/>
    <w:link w:val="893"/>
    <w:rPr>
      <w:b w:val="0"/>
    </w:rPr>
  </w:style>
  <w:style w:type="character" w:styleId="996">
    <w:name w:val="WW8Num7ztrue"/>
    <w:next w:val="996"/>
    <w:link w:val="893"/>
  </w:style>
  <w:style w:type="character" w:styleId="997">
    <w:name w:val="WW8Num7ztrue7"/>
    <w:next w:val="997"/>
    <w:link w:val="893"/>
  </w:style>
  <w:style w:type="character" w:styleId="998">
    <w:name w:val="WW8Num7ztrue6"/>
    <w:next w:val="998"/>
    <w:link w:val="893"/>
  </w:style>
  <w:style w:type="character" w:styleId="999">
    <w:name w:val="WW8Num7ztrue5"/>
    <w:next w:val="999"/>
    <w:link w:val="893"/>
  </w:style>
  <w:style w:type="character" w:styleId="1000">
    <w:name w:val="WW8Num7ztrue4"/>
    <w:next w:val="1000"/>
    <w:link w:val="893"/>
  </w:style>
  <w:style w:type="character" w:styleId="1001">
    <w:name w:val="WW8Num7ztrue3"/>
    <w:next w:val="1001"/>
    <w:link w:val="893"/>
  </w:style>
  <w:style w:type="character" w:styleId="1002">
    <w:name w:val="WW8Num7ztrue2"/>
    <w:next w:val="1002"/>
    <w:link w:val="893"/>
  </w:style>
  <w:style w:type="character" w:styleId="1003">
    <w:name w:val="WW8Num7ztrue1"/>
    <w:next w:val="1003"/>
    <w:link w:val="893"/>
  </w:style>
  <w:style w:type="character" w:styleId="1004">
    <w:name w:val="WW8Num8zfalse"/>
    <w:next w:val="1004"/>
    <w:link w:val="893"/>
  </w:style>
  <w:style w:type="character" w:styleId="1005">
    <w:name w:val="WW8Num8ztrue"/>
    <w:next w:val="1005"/>
    <w:link w:val="893"/>
  </w:style>
  <w:style w:type="character" w:styleId="1006">
    <w:name w:val="WW8Num8ztrue7"/>
    <w:next w:val="1006"/>
    <w:link w:val="893"/>
  </w:style>
  <w:style w:type="character" w:styleId="1007">
    <w:name w:val="WW8Num8ztrue6"/>
    <w:next w:val="1007"/>
    <w:link w:val="893"/>
  </w:style>
  <w:style w:type="character" w:styleId="1008">
    <w:name w:val="WW8Num8ztrue5"/>
    <w:next w:val="1008"/>
    <w:link w:val="893"/>
  </w:style>
  <w:style w:type="character" w:styleId="1009">
    <w:name w:val="WW8Num8ztrue4"/>
    <w:next w:val="1009"/>
    <w:link w:val="893"/>
  </w:style>
  <w:style w:type="character" w:styleId="1010">
    <w:name w:val="WW8Num8ztrue3"/>
    <w:next w:val="1010"/>
    <w:link w:val="893"/>
  </w:style>
  <w:style w:type="character" w:styleId="1011">
    <w:name w:val="WW8Num8ztrue2"/>
    <w:next w:val="1011"/>
    <w:link w:val="893"/>
  </w:style>
  <w:style w:type="character" w:styleId="1012">
    <w:name w:val="WW8Num8ztrue1"/>
    <w:next w:val="1012"/>
    <w:link w:val="893"/>
  </w:style>
  <w:style w:type="character" w:styleId="1013">
    <w:name w:val="Основной шрифт абзаца4"/>
    <w:next w:val="1013"/>
    <w:link w:val="893"/>
  </w:style>
  <w:style w:type="character" w:styleId="1014">
    <w:name w:val="Absatz-Standardschriftart"/>
    <w:next w:val="1014"/>
    <w:link w:val="893"/>
  </w:style>
  <w:style w:type="character" w:styleId="1015">
    <w:name w:val="WW-Absatz-Standardschriftart"/>
    <w:next w:val="1015"/>
    <w:link w:val="893"/>
  </w:style>
  <w:style w:type="character" w:styleId="1016">
    <w:name w:val="WW-Absatz-Standardschriftart1"/>
    <w:next w:val="1016"/>
    <w:link w:val="893"/>
  </w:style>
  <w:style w:type="character" w:styleId="1017">
    <w:name w:val="WW-Absatz-Standardschriftart11"/>
    <w:next w:val="1017"/>
    <w:link w:val="893"/>
  </w:style>
  <w:style w:type="character" w:styleId="1018">
    <w:name w:val="WW-Absatz-Standardschriftart111"/>
    <w:next w:val="1018"/>
    <w:link w:val="893"/>
  </w:style>
  <w:style w:type="character" w:styleId="1019">
    <w:name w:val="WW-Absatz-Standardschriftart1111"/>
    <w:next w:val="1019"/>
    <w:link w:val="893"/>
  </w:style>
  <w:style w:type="character" w:styleId="1020">
    <w:name w:val="WW-Absatz-Standardschriftart11111"/>
    <w:next w:val="1020"/>
    <w:link w:val="893"/>
  </w:style>
  <w:style w:type="character" w:styleId="1021">
    <w:name w:val="Основной шрифт абзаца3"/>
    <w:next w:val="1021"/>
    <w:link w:val="893"/>
  </w:style>
  <w:style w:type="character" w:styleId="1022">
    <w:name w:val="WW-Absatz-Standardschriftart111111"/>
    <w:next w:val="1022"/>
    <w:link w:val="893"/>
  </w:style>
  <w:style w:type="character" w:styleId="1023">
    <w:name w:val="WW-Absatz-Standardschriftart1111111"/>
    <w:next w:val="1023"/>
    <w:link w:val="893"/>
  </w:style>
  <w:style w:type="character" w:styleId="1024">
    <w:name w:val="WW-Absatz-Standardschriftart11111111"/>
    <w:next w:val="1024"/>
    <w:link w:val="893"/>
  </w:style>
  <w:style w:type="character" w:styleId="1025">
    <w:name w:val="WW-Absatz-Standardschriftart111111111"/>
    <w:next w:val="1025"/>
    <w:link w:val="893"/>
  </w:style>
  <w:style w:type="character" w:styleId="1026">
    <w:name w:val="WW-Absatz-Standardschriftart1111111111"/>
    <w:next w:val="1026"/>
    <w:link w:val="893"/>
  </w:style>
  <w:style w:type="character" w:styleId="1027">
    <w:name w:val="WW-Absatz-Standardschriftart11111111111"/>
    <w:next w:val="1027"/>
    <w:link w:val="893"/>
  </w:style>
  <w:style w:type="character" w:styleId="1028">
    <w:name w:val="WW-Absatz-Standardschriftart111111111111"/>
    <w:next w:val="1028"/>
    <w:link w:val="893"/>
  </w:style>
  <w:style w:type="character" w:styleId="1029">
    <w:name w:val="WW-Absatz-Standardschriftart1111111111111"/>
    <w:next w:val="1029"/>
    <w:link w:val="893"/>
  </w:style>
  <w:style w:type="character" w:styleId="1030">
    <w:name w:val="WW-Absatz-Standardschriftart11111111111111"/>
    <w:next w:val="1030"/>
    <w:link w:val="893"/>
  </w:style>
  <w:style w:type="character" w:styleId="1031">
    <w:name w:val="Основной шрифт абзаца2"/>
    <w:next w:val="1031"/>
    <w:link w:val="893"/>
  </w:style>
  <w:style w:type="character" w:styleId="1032">
    <w:name w:val="WW-Absatz-Standardschriftart111111111111111"/>
    <w:next w:val="1032"/>
    <w:link w:val="893"/>
  </w:style>
  <w:style w:type="character" w:styleId="1033">
    <w:name w:val="WW-Absatz-Standardschriftart1111111111111111"/>
    <w:next w:val="1033"/>
    <w:link w:val="893"/>
  </w:style>
  <w:style w:type="character" w:styleId="1034">
    <w:name w:val="WW-Absatz-Standardschriftart11111111111111111"/>
    <w:next w:val="1034"/>
    <w:link w:val="893"/>
  </w:style>
  <w:style w:type="character" w:styleId="1035">
    <w:name w:val="WW-Absatz-Standardschriftart111111111111111111"/>
    <w:next w:val="1035"/>
    <w:link w:val="893"/>
  </w:style>
  <w:style w:type="character" w:styleId="1036">
    <w:name w:val="WW-Absatz-Standardschriftart1111111111111111111"/>
    <w:next w:val="1036"/>
    <w:link w:val="893"/>
  </w:style>
  <w:style w:type="character" w:styleId="1037">
    <w:name w:val="WW-Absatz-Standardschriftart11111111111111111111"/>
    <w:next w:val="1037"/>
    <w:link w:val="893"/>
  </w:style>
  <w:style w:type="character" w:styleId="1038">
    <w:name w:val="WW-Absatz-Standardschriftart111111111111111111111"/>
    <w:next w:val="1038"/>
    <w:link w:val="893"/>
  </w:style>
  <w:style w:type="character" w:styleId="1039">
    <w:name w:val="WW-Absatz-Standardschriftart1111111111111111111111"/>
    <w:next w:val="1039"/>
    <w:link w:val="893"/>
  </w:style>
  <w:style w:type="character" w:styleId="1040">
    <w:name w:val="WW-Absatz-Standardschriftart11111111111111111111111"/>
    <w:next w:val="1040"/>
    <w:link w:val="893"/>
  </w:style>
  <w:style w:type="character" w:styleId="1041">
    <w:name w:val="Основной шрифт абзаца1"/>
    <w:next w:val="1041"/>
    <w:link w:val="893"/>
  </w:style>
  <w:style w:type="character" w:styleId="1042">
    <w:name w:val="Символ нумерации"/>
    <w:next w:val="1042"/>
    <w:link w:val="893"/>
  </w:style>
  <w:style w:type="character" w:styleId="1043">
    <w:name w:val="Выделение жирным"/>
    <w:next w:val="1043"/>
    <w:link w:val="893"/>
    <w:rPr>
      <w:b/>
      <w:bCs/>
    </w:rPr>
  </w:style>
  <w:style w:type="character" w:styleId="1044">
    <w:name w:val="WW-Absatz-Standardschriftart111111111111111111111111"/>
    <w:next w:val="1044"/>
    <w:link w:val="893"/>
  </w:style>
  <w:style w:type="character" w:styleId="1045">
    <w:name w:val="Основной текст Знак"/>
    <w:next w:val="1045"/>
    <w:link w:val="893"/>
    <w:rPr>
      <w:sz w:val="28"/>
      <w:lang w:eastAsia="zh-CN"/>
    </w:rPr>
  </w:style>
  <w:style w:type="character" w:styleId="1046">
    <w:name w:val="Интернет-ссылка"/>
    <w:next w:val="1046"/>
    <w:link w:val="893"/>
    <w:rPr>
      <w:color w:val="0000ff"/>
      <w:u w:val="single"/>
    </w:rPr>
  </w:style>
  <w:style w:type="character" w:styleId="1047">
    <w:name w:val="Основной текст с отступом Знак"/>
    <w:next w:val="1047"/>
    <w:link w:val="893"/>
    <w:rPr>
      <w:sz w:val="24"/>
      <w:lang w:eastAsia="zh-CN"/>
    </w:rPr>
  </w:style>
  <w:style w:type="character" w:styleId="1048">
    <w:name w:val="apple-converted-space"/>
    <w:next w:val="1048"/>
    <w:link w:val="893"/>
  </w:style>
  <w:style w:type="character" w:styleId="1049">
    <w:name w:val="Верхний колонтитул Знак"/>
    <w:next w:val="1049"/>
    <w:link w:val="893"/>
    <w:rPr>
      <w:sz w:val="24"/>
      <w:lang w:eastAsia="zh-CN"/>
    </w:rPr>
  </w:style>
  <w:style w:type="character" w:styleId="1050">
    <w:name w:val="Основной шрифт абзаца6"/>
    <w:next w:val="1050"/>
    <w:link w:val="893"/>
  </w:style>
  <w:style w:type="character" w:styleId="1051">
    <w:name w:val="WW8Num8z0"/>
    <w:next w:val="1051"/>
    <w:link w:val="893"/>
  </w:style>
  <w:style w:type="character" w:styleId="1052">
    <w:name w:val="WW8Num8z1"/>
    <w:next w:val="1052"/>
    <w:link w:val="893"/>
  </w:style>
  <w:style w:type="character" w:styleId="1053">
    <w:name w:val="WW8Num8z2"/>
    <w:next w:val="1053"/>
    <w:link w:val="893"/>
  </w:style>
  <w:style w:type="character" w:styleId="1054">
    <w:name w:val="WW8Num8z3"/>
    <w:next w:val="1054"/>
    <w:link w:val="893"/>
  </w:style>
  <w:style w:type="character" w:styleId="1055">
    <w:name w:val="WW8Num8z4"/>
    <w:next w:val="1055"/>
    <w:link w:val="893"/>
  </w:style>
  <w:style w:type="character" w:styleId="1056">
    <w:name w:val="WW8Num8z5"/>
    <w:next w:val="1056"/>
    <w:link w:val="893"/>
  </w:style>
  <w:style w:type="character" w:styleId="1057">
    <w:name w:val="WW8Num8z6"/>
    <w:next w:val="1057"/>
    <w:link w:val="893"/>
  </w:style>
  <w:style w:type="character" w:styleId="1058">
    <w:name w:val="WW8Num8z7"/>
    <w:next w:val="1058"/>
    <w:link w:val="893"/>
  </w:style>
  <w:style w:type="character" w:styleId="1059">
    <w:name w:val="WW8Num8z8"/>
    <w:next w:val="1059"/>
    <w:link w:val="893"/>
  </w:style>
  <w:style w:type="character" w:styleId="1060">
    <w:name w:val="WW8Num9z0"/>
    <w:next w:val="1060"/>
    <w:link w:val="893"/>
  </w:style>
  <w:style w:type="character" w:styleId="1061">
    <w:name w:val="WW8Num9z2"/>
    <w:next w:val="1061"/>
    <w:link w:val="893"/>
    <w:rPr>
      <w:b w:val="0"/>
      <w:i w:val="0"/>
    </w:rPr>
  </w:style>
  <w:style w:type="character" w:styleId="1062">
    <w:name w:val="WW8Num10z0"/>
    <w:next w:val="1062"/>
    <w:link w:val="893"/>
    <w:rPr>
      <w:rFonts w:ascii="Times New Roman" w:hAnsi="Times New Roman" w:eastAsia="Times New Roman" w:cs="Times New Roman"/>
      <w:b/>
      <w:i w:val="0"/>
      <w:sz w:val="28"/>
    </w:rPr>
  </w:style>
  <w:style w:type="character" w:styleId="1063">
    <w:name w:val="WW8Num11z0"/>
    <w:next w:val="1063"/>
    <w:link w:val="893"/>
    <w:rPr>
      <w:b w:val="0"/>
      <w:i/>
      <w:sz w:val="28"/>
    </w:rPr>
  </w:style>
  <w:style w:type="character" w:styleId="1064">
    <w:name w:val="WW8Num12z0"/>
    <w:next w:val="1064"/>
    <w:link w:val="893"/>
    <w:rPr>
      <w:rFonts w:ascii="Times New Roman" w:hAnsi="Times New Roman" w:eastAsia="Times New Roman" w:cs="Times New Roman"/>
      <w:b w:val="0"/>
      <w:i w:val="0"/>
      <w:sz w:val="28"/>
    </w:rPr>
  </w:style>
  <w:style w:type="character" w:styleId="1065">
    <w:name w:val="WW8Num13z0"/>
    <w:next w:val="1065"/>
    <w:link w:val="893"/>
    <w:rPr>
      <w:b/>
      <w:sz w:val="28"/>
    </w:rPr>
  </w:style>
  <w:style w:type="character" w:styleId="1066">
    <w:name w:val="WW8Num14z0"/>
    <w:next w:val="1066"/>
    <w:link w:val="893"/>
    <w:rPr>
      <w:b/>
      <w:sz w:val="28"/>
    </w:rPr>
  </w:style>
  <w:style w:type="character" w:styleId="1067">
    <w:name w:val="WW8Num15z0"/>
    <w:next w:val="1067"/>
    <w:link w:val="893"/>
    <w:rPr>
      <w:b/>
      <w:sz w:val="28"/>
    </w:rPr>
  </w:style>
  <w:style w:type="character" w:styleId="1068">
    <w:name w:val="WW8Num16z0"/>
    <w:next w:val="1068"/>
    <w:link w:val="893"/>
    <w:rPr>
      <w:rFonts w:ascii="Times New Roman" w:hAnsi="Times New Roman" w:eastAsia="Times New Roman" w:cs="Times New Roman"/>
      <w:i/>
    </w:rPr>
  </w:style>
  <w:style w:type="character" w:styleId="1069">
    <w:name w:val="WW8Num17z0"/>
    <w:next w:val="1069"/>
    <w:link w:val="893"/>
    <w:rPr>
      <w:rFonts w:ascii="Times New Roman" w:hAnsi="Times New Roman" w:eastAsia="Times New Roman" w:cs="Times New Roman"/>
      <w:b/>
      <w:i w:val="0"/>
      <w:sz w:val="28"/>
    </w:rPr>
  </w:style>
  <w:style w:type="character" w:styleId="1070">
    <w:name w:val="WW8Num18z0"/>
    <w:next w:val="1070"/>
    <w:link w:val="893"/>
    <w:rPr>
      <w:rFonts w:ascii="Times New Roman" w:hAnsi="Times New Roman" w:eastAsia="Times New Roman" w:cs="Times New Roman"/>
      <w:b/>
      <w:i w:val="0"/>
      <w:sz w:val="28"/>
    </w:rPr>
  </w:style>
  <w:style w:type="character" w:styleId="1071">
    <w:name w:val="WW8Num19z0"/>
    <w:next w:val="1071"/>
    <w:link w:val="893"/>
  </w:style>
  <w:style w:type="character" w:styleId="1072">
    <w:name w:val="WW8Num19z1"/>
    <w:next w:val="1072"/>
    <w:link w:val="893"/>
  </w:style>
  <w:style w:type="character" w:styleId="1073">
    <w:name w:val="WW8Num19z2"/>
    <w:next w:val="1073"/>
    <w:link w:val="893"/>
  </w:style>
  <w:style w:type="character" w:styleId="1074">
    <w:name w:val="WW8Num19z3"/>
    <w:next w:val="1074"/>
    <w:link w:val="893"/>
  </w:style>
  <w:style w:type="character" w:styleId="1075">
    <w:name w:val="WW8Num19z4"/>
    <w:next w:val="1075"/>
    <w:link w:val="893"/>
  </w:style>
  <w:style w:type="character" w:styleId="1076">
    <w:name w:val="WW8Num19z5"/>
    <w:next w:val="1076"/>
    <w:link w:val="893"/>
  </w:style>
  <w:style w:type="character" w:styleId="1077">
    <w:name w:val="WW8Num19z6"/>
    <w:next w:val="1077"/>
    <w:link w:val="893"/>
  </w:style>
  <w:style w:type="character" w:styleId="1078">
    <w:name w:val="WW8Num19z7"/>
    <w:next w:val="1078"/>
    <w:link w:val="893"/>
  </w:style>
  <w:style w:type="character" w:styleId="1079">
    <w:name w:val="WW8Num19z8"/>
    <w:next w:val="1079"/>
    <w:link w:val="893"/>
  </w:style>
  <w:style w:type="character" w:styleId="1080">
    <w:name w:val="WW8Num20z0"/>
    <w:next w:val="1080"/>
    <w:link w:val="893"/>
    <w:rPr>
      <w:b w:val="0"/>
      <w:i w:val="0"/>
      <w:sz w:val="28"/>
    </w:rPr>
  </w:style>
  <w:style w:type="character" w:styleId="1081">
    <w:name w:val="WW8Num21z0"/>
    <w:next w:val="1081"/>
    <w:link w:val="893"/>
    <w:rPr>
      <w:rFonts w:ascii="Times New Roman" w:hAnsi="Times New Roman" w:eastAsia="Times New Roman" w:cs="Times New Roman"/>
    </w:rPr>
  </w:style>
  <w:style w:type="character" w:styleId="1082">
    <w:name w:val="WW8Num22z0"/>
    <w:next w:val="1082"/>
    <w:link w:val="893"/>
    <w:rPr>
      <w:rFonts w:ascii="Times New Roman" w:hAnsi="Times New Roman" w:eastAsia="Times New Roman" w:cs="Times New Roman"/>
      <w:b/>
      <w:i w:val="0"/>
      <w:sz w:val="28"/>
    </w:rPr>
  </w:style>
  <w:style w:type="character" w:styleId="1083">
    <w:name w:val="WW8Num23z0"/>
    <w:next w:val="1083"/>
    <w:link w:val="893"/>
  </w:style>
  <w:style w:type="character" w:styleId="1084">
    <w:name w:val="WW8Num23z2"/>
    <w:next w:val="1084"/>
    <w:link w:val="893"/>
    <w:rPr>
      <w:i w:val="0"/>
    </w:rPr>
  </w:style>
  <w:style w:type="character" w:styleId="1085">
    <w:name w:val="WW8Num24z0"/>
    <w:next w:val="1085"/>
    <w:link w:val="893"/>
    <w:rPr>
      <w:b w:val="0"/>
      <w:i w:val="0"/>
      <w:sz w:val="28"/>
    </w:rPr>
  </w:style>
  <w:style w:type="character" w:styleId="1086">
    <w:name w:val="WW8Num25z0"/>
    <w:next w:val="1086"/>
    <w:link w:val="893"/>
  </w:style>
  <w:style w:type="character" w:styleId="1087">
    <w:name w:val="WW8Num25z2"/>
    <w:next w:val="1087"/>
    <w:link w:val="893"/>
    <w:rPr>
      <w:i w:val="0"/>
    </w:rPr>
  </w:style>
  <w:style w:type="character" w:styleId="1088">
    <w:name w:val="WW8Num26z0"/>
    <w:next w:val="1088"/>
    <w:link w:val="893"/>
    <w:rPr>
      <w:b w:val="0"/>
      <w:i/>
      <w:sz w:val="28"/>
    </w:rPr>
  </w:style>
  <w:style w:type="character" w:styleId="1089">
    <w:name w:val="WW8Num27z0"/>
    <w:next w:val="1089"/>
    <w:link w:val="893"/>
  </w:style>
  <w:style w:type="character" w:styleId="1090">
    <w:name w:val="WW8Num28z0"/>
    <w:next w:val="1090"/>
    <w:link w:val="893"/>
    <w:rPr>
      <w:i/>
      <w:sz w:val="28"/>
    </w:rPr>
  </w:style>
  <w:style w:type="character" w:styleId="1091">
    <w:name w:val="WW8Num29z0"/>
    <w:next w:val="1091"/>
    <w:link w:val="893"/>
    <w:rPr>
      <w:b w:val="0"/>
      <w:i w:val="0"/>
      <w:sz w:val="28"/>
    </w:rPr>
  </w:style>
  <w:style w:type="character" w:styleId="1092">
    <w:name w:val="WW8Num30z0"/>
    <w:next w:val="1092"/>
    <w:link w:val="893"/>
    <w:rPr>
      <w:b w:val="0"/>
      <w:i w:val="0"/>
      <w:sz w:val="28"/>
    </w:rPr>
  </w:style>
  <w:style w:type="character" w:styleId="1093">
    <w:name w:val="WW8Num31z0"/>
    <w:next w:val="1093"/>
    <w:link w:val="893"/>
    <w:rPr>
      <w:rFonts w:ascii="Times New Roman" w:hAnsi="Times New Roman" w:eastAsia="Times New Roman" w:cs="Times New Roman"/>
      <w:i/>
    </w:rPr>
  </w:style>
  <w:style w:type="character" w:styleId="1094">
    <w:name w:val="WW8Num31z2"/>
    <w:next w:val="1094"/>
    <w:link w:val="893"/>
    <w:rPr>
      <w:rFonts w:ascii="Times New Roman" w:hAnsi="Times New Roman" w:eastAsia="Times New Roman" w:cs="Times New Roman"/>
      <w:i w:val="0"/>
    </w:rPr>
  </w:style>
  <w:style w:type="character" w:styleId="1095">
    <w:name w:val="Текст сноски Знак"/>
    <w:next w:val="1095"/>
    <w:link w:val="893"/>
    <w:rPr>
      <w:lang w:val="ru-RU"/>
    </w:rPr>
  </w:style>
  <w:style w:type="character" w:styleId="1096">
    <w:name w:val="Нижний колонтитул Знак"/>
    <w:next w:val="1096"/>
    <w:link w:val="893"/>
    <w:rPr>
      <w:sz w:val="24"/>
      <w:lang w:eastAsia="zh-CN"/>
    </w:rPr>
  </w:style>
  <w:style w:type="character" w:styleId="1097" w:default="1">
    <w:name w:val="Default Paragraph Font"/>
    <w:next w:val="1097"/>
    <w:link w:val="893"/>
  </w:style>
  <w:style w:type="character" w:styleId="1098">
    <w:name w:val="Маркеры списка"/>
    <w:next w:val="1098"/>
    <w:link w:val="893"/>
    <w:rPr>
      <w:rFonts w:ascii="StarSymbol" w:hAnsi="StarSymbol" w:eastAsia="StarSymbol" w:cs="StarSymbol"/>
      <w:sz w:val="18"/>
      <w:szCs w:val="18"/>
    </w:rPr>
  </w:style>
  <w:style w:type="character" w:styleId="1099">
    <w:name w:val="WW-Absatz-Standardschriftart111111111111111111111111111"/>
    <w:next w:val="1099"/>
    <w:link w:val="893"/>
  </w:style>
  <w:style w:type="character" w:styleId="1100">
    <w:name w:val="WW-Absatz-Standardschriftart11111111111111111111111111"/>
    <w:next w:val="1100"/>
    <w:link w:val="893"/>
  </w:style>
  <w:style w:type="character" w:styleId="1101">
    <w:name w:val="WW-Absatz-Standardschriftart1111111111111111111111111"/>
    <w:next w:val="1101"/>
    <w:link w:val="893"/>
  </w:style>
  <w:style w:type="character" w:styleId="1102">
    <w:name w:val="Основной шрифт абзаца5"/>
    <w:next w:val="1102"/>
  </w:style>
  <w:style w:type="character" w:styleId="1103">
    <w:name w:val="Текст выноски Знак"/>
    <w:next w:val="1103"/>
    <w:link w:val="893"/>
    <w:rPr>
      <w:rFonts w:ascii="Tahoma" w:hAnsi="Tahoma" w:eastAsia="Tahoma" w:cs="Tahoma"/>
      <w:sz w:val="16"/>
      <w:szCs w:val="16"/>
      <w:lang w:eastAsia="zh-CN"/>
    </w:rPr>
  </w:style>
  <w:style w:type="paragraph" w:styleId="1104">
    <w:name w:val="Заголовок"/>
    <w:basedOn w:val="893"/>
    <w:next w:val="1105"/>
    <w:link w:val="893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1105">
    <w:name w:val="Основной текст"/>
    <w:basedOn w:val="893"/>
    <w:next w:val="1105"/>
    <w:link w:val="893"/>
    <w:pPr>
      <w:jc w:val="both"/>
      <w:spacing w:line="360" w:lineRule="auto"/>
    </w:pPr>
    <w:rPr>
      <w:sz w:val="28"/>
    </w:rPr>
  </w:style>
  <w:style w:type="paragraph" w:styleId="1106">
    <w:name w:val="Список"/>
    <w:basedOn w:val="1105"/>
    <w:next w:val="1106"/>
    <w:link w:val="893"/>
    <w:rPr>
      <w:rFonts w:cs="Mangal"/>
    </w:rPr>
  </w:style>
  <w:style w:type="paragraph" w:styleId="1107">
    <w:name w:val="Название"/>
    <w:basedOn w:val="893"/>
    <w:next w:val="1107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08">
    <w:name w:val="Указатель"/>
    <w:basedOn w:val="893"/>
    <w:next w:val="1108"/>
    <w:link w:val="893"/>
    <w:pPr>
      <w:suppressLineNumbers/>
    </w:pPr>
    <w:rPr>
      <w:rFonts w:cs="Mangal"/>
    </w:rPr>
  </w:style>
  <w:style w:type="paragraph" w:styleId="1109">
    <w:name w:val="Название объекта"/>
    <w:basedOn w:val="893"/>
    <w:next w:val="1109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10">
    <w:name w:val="Указатель7"/>
    <w:basedOn w:val="893"/>
    <w:next w:val="1110"/>
    <w:link w:val="893"/>
    <w:pPr>
      <w:suppressLineNumbers/>
    </w:pPr>
    <w:rPr>
      <w:rFonts w:cs="Mangal"/>
    </w:rPr>
  </w:style>
  <w:style w:type="paragraph" w:styleId="1111">
    <w:name w:val="Название объекта3"/>
    <w:basedOn w:val="893"/>
    <w:next w:val="1111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12">
    <w:name w:val="Указатель4"/>
    <w:basedOn w:val="893"/>
    <w:next w:val="1112"/>
    <w:link w:val="893"/>
    <w:pPr>
      <w:suppressLineNumbers/>
    </w:pPr>
    <w:rPr>
      <w:rFonts w:cs="Mangal"/>
    </w:rPr>
  </w:style>
  <w:style w:type="paragraph" w:styleId="1113">
    <w:name w:val="Название объекта2"/>
    <w:basedOn w:val="893"/>
    <w:next w:val="1113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14">
    <w:name w:val="Указатель3"/>
    <w:basedOn w:val="893"/>
    <w:next w:val="1114"/>
    <w:link w:val="893"/>
    <w:pPr>
      <w:suppressLineNumbers/>
    </w:pPr>
    <w:rPr>
      <w:rFonts w:cs="Mangal"/>
    </w:rPr>
  </w:style>
  <w:style w:type="paragraph" w:styleId="1115">
    <w:name w:val="Название объекта1"/>
    <w:basedOn w:val="893"/>
    <w:next w:val="1115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16">
    <w:name w:val="Указатель2"/>
    <w:basedOn w:val="893"/>
    <w:next w:val="1116"/>
    <w:link w:val="893"/>
    <w:pPr>
      <w:suppressLineNumbers/>
    </w:pPr>
    <w:rPr>
      <w:rFonts w:cs="Mangal"/>
    </w:rPr>
  </w:style>
  <w:style w:type="paragraph" w:styleId="1117">
    <w:name w:val="Название1"/>
    <w:basedOn w:val="893"/>
    <w:next w:val="1117"/>
    <w:link w:val="893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1118">
    <w:name w:val="Указатель1"/>
    <w:basedOn w:val="893"/>
    <w:next w:val="1118"/>
    <w:link w:val="893"/>
    <w:pPr>
      <w:suppressLineNumbers/>
    </w:pPr>
    <w:rPr>
      <w:rFonts w:cs="Mangal"/>
    </w:rPr>
  </w:style>
  <w:style w:type="paragraph" w:styleId="1119">
    <w:name w:val="Верхний и нижний колонтитулы"/>
    <w:basedOn w:val="893"/>
    <w:next w:val="1119"/>
    <w:link w:val="893"/>
    <w:pPr>
      <w:tabs>
        <w:tab w:val="center" w:pos="4819" w:leader="none"/>
        <w:tab w:val="right" w:pos="9638" w:leader="none"/>
      </w:tabs>
      <w:suppressLineNumbers/>
    </w:pPr>
  </w:style>
  <w:style w:type="paragraph" w:styleId="1120">
    <w:name w:val="Верхний колонтитул"/>
    <w:basedOn w:val="893"/>
    <w:next w:val="1120"/>
    <w:link w:val="893"/>
    <w:pPr>
      <w:tabs>
        <w:tab w:val="center" w:pos="4677" w:leader="none"/>
        <w:tab w:val="right" w:pos="9355" w:leader="none"/>
      </w:tabs>
    </w:pPr>
  </w:style>
  <w:style w:type="paragraph" w:styleId="1121">
    <w:name w:val="ВК1"/>
    <w:basedOn w:val="1120"/>
    <w:next w:val="1121"/>
    <w:link w:val="893"/>
    <w:pPr>
      <w:ind w:left="-1559" w:right="-851" w:firstLine="0"/>
      <w:jc w:val="center"/>
      <w:tabs>
        <w:tab w:val="center" w:pos="4703" w:leader="none"/>
        <w:tab w:val="right" w:pos="9214" w:leader="none"/>
      </w:tabs>
    </w:pPr>
    <w:rPr>
      <w:b/>
      <w:sz w:val="26"/>
    </w:rPr>
  </w:style>
  <w:style w:type="paragraph" w:styleId="1122">
    <w:name w:val="Основной текст с отступом"/>
    <w:basedOn w:val="893"/>
    <w:next w:val="1122"/>
    <w:link w:val="893"/>
    <w:pPr>
      <w:ind w:left="283" w:right="0" w:firstLine="0"/>
      <w:spacing w:before="0" w:after="120"/>
    </w:pPr>
  </w:style>
  <w:style w:type="paragraph" w:styleId="1123">
    <w:name w:val="Содержимое таблицы"/>
    <w:basedOn w:val="893"/>
    <w:next w:val="1123"/>
    <w:link w:val="893"/>
    <w:pPr>
      <w:suppressLineNumbers/>
    </w:pPr>
  </w:style>
  <w:style w:type="paragraph" w:styleId="1124">
    <w:name w:val="Заголовок таблицы"/>
    <w:basedOn w:val="1123"/>
    <w:next w:val="1124"/>
    <w:link w:val="893"/>
    <w:pPr>
      <w:jc w:val="center"/>
      <w:suppressLineNumbers/>
    </w:pPr>
    <w:rPr>
      <w:b/>
      <w:bCs/>
    </w:rPr>
  </w:style>
  <w:style w:type="paragraph" w:styleId="1125">
    <w:name w:val="Нижний колонтитул"/>
    <w:basedOn w:val="893"/>
    <w:next w:val="1125"/>
    <w:link w:val="893"/>
    <w:pPr>
      <w:tabs>
        <w:tab w:val="center" w:pos="4819" w:leader="none"/>
        <w:tab w:val="right" w:pos="9638" w:leader="none"/>
      </w:tabs>
      <w:suppressLineNumbers/>
    </w:pPr>
  </w:style>
  <w:style w:type="paragraph" w:styleId="1126">
    <w:name w:val="Обычный (веб)"/>
    <w:basedOn w:val="893"/>
    <w:next w:val="1126"/>
    <w:link w:val="893"/>
    <w:pPr>
      <w:spacing w:before="150" w:after="150"/>
    </w:pPr>
  </w:style>
  <w:style w:type="paragraph" w:styleId="1127">
    <w:name w:val="Текст выноски"/>
    <w:basedOn w:val="893"/>
    <w:next w:val="1127"/>
    <w:link w:val="893"/>
    <w:rPr>
      <w:rFonts w:ascii="Tahoma" w:hAnsi="Tahoma" w:cs="Tahoma"/>
      <w:sz w:val="16"/>
      <w:szCs w:val="16"/>
    </w:rPr>
  </w:style>
  <w:style w:type="paragraph" w:styleId="1128">
    <w:name w:val=" Знак"/>
    <w:basedOn w:val="893"/>
    <w:next w:val="1128"/>
    <w:link w:val="893"/>
    <w:pPr>
      <w:spacing w:before="280" w:after="280"/>
    </w:pPr>
    <w:rPr>
      <w:rFonts w:ascii="Tahoma" w:hAnsi="Tahoma" w:cs="Tahoma"/>
      <w:sz w:val="20"/>
      <w:lang w:val="en-US"/>
    </w:rPr>
  </w:style>
  <w:style w:type="paragraph" w:styleId="1129">
    <w:name w:val="краткое содержание"/>
    <w:basedOn w:val="893"/>
    <w:next w:val="893"/>
    <w:link w:val="893"/>
    <w:pPr>
      <w:ind w:left="0" w:right="5557" w:firstLine="0"/>
      <w:jc w:val="both"/>
      <w:keepLines/>
      <w:keepNext/>
      <w:spacing w:before="0" w:after="480"/>
    </w:pPr>
    <w:rPr>
      <w:b/>
      <w:sz w:val="28"/>
    </w:rPr>
  </w:style>
  <w:style w:type="paragraph" w:styleId="1130">
    <w:name w:val="Указатель6"/>
    <w:basedOn w:val="893"/>
    <w:next w:val="1130"/>
    <w:link w:val="893"/>
  </w:style>
  <w:style w:type="paragraph" w:styleId="1131">
    <w:name w:val="Наименование документа"/>
    <w:basedOn w:val="893"/>
    <w:next w:val="1131"/>
    <w:link w:val="893"/>
    <w:pPr>
      <w:jc w:val="center"/>
      <w:keepLines/>
      <w:keepNext/>
      <w:spacing w:before="720" w:after="120"/>
      <w:widowControl w:val="off"/>
    </w:pPr>
    <w:rPr>
      <w:b/>
      <w:spacing w:val="140"/>
      <w:sz w:val="32"/>
    </w:rPr>
  </w:style>
  <w:style w:type="paragraph" w:styleId="1132">
    <w:name w:val="По центру"/>
    <w:basedOn w:val="893"/>
    <w:next w:val="1132"/>
    <w:link w:val="893"/>
    <w:pPr>
      <w:jc w:val="center"/>
      <w:keepLines/>
      <w:keepNext/>
      <w:spacing w:before="240" w:after="240"/>
      <w:widowControl w:val="off"/>
    </w:pPr>
    <w:rPr>
      <w:b/>
    </w:rPr>
  </w:style>
  <w:style w:type="paragraph" w:styleId="1133">
    <w:name w:val="Наименование раздела"/>
    <w:next w:val="1133"/>
    <w:link w:val="893"/>
    <w:pPr>
      <w:ind w:left="709" w:right="709" w:firstLine="0"/>
      <w:jc w:val="center"/>
      <w:keepNext/>
      <w:spacing w:before="360" w:after="240"/>
      <w:widowControl w:val="off"/>
    </w:pPr>
    <w:rPr>
      <w:rFonts w:ascii="Liberation Serif" w:hAnsi="Liberation Serif" w:eastAsia="Mangal" w:cs="Liberation Serif"/>
      <w:b/>
      <w:color w:val="auto"/>
      <w:sz w:val="24"/>
      <w:szCs w:val="24"/>
      <w:lang w:val="ru-RU" w:eastAsia="zh-CN" w:bidi="hi-IN"/>
    </w:rPr>
  </w:style>
  <w:style w:type="paragraph" w:styleId="1134">
    <w:name w:val="абзац"/>
    <w:basedOn w:val="893"/>
    <w:next w:val="1134"/>
    <w:link w:val="893"/>
    <w:pPr>
      <w:ind w:left="851" w:right="0" w:firstLine="0"/>
      <w:widowControl w:val="off"/>
    </w:pPr>
    <w:rPr>
      <w:sz w:val="26"/>
    </w:rPr>
  </w:style>
  <w:style w:type="paragraph" w:styleId="1135">
    <w:name w:val="Абзац1 c отступом"/>
    <w:next w:val="1135"/>
    <w:link w:val="893"/>
    <w:pPr>
      <w:ind w:left="0" w:right="0" w:firstLine="709"/>
      <w:jc w:val="both"/>
      <w:spacing w:before="0" w:after="60" w:line="360" w:lineRule="exact"/>
      <w:widowControl w:val="off"/>
    </w:pPr>
    <w:rPr>
      <w:rFonts w:ascii="Liberation Serif" w:hAnsi="Liberation Serif" w:eastAsia="Mangal" w:cs="Liberation Serif"/>
      <w:color w:val="auto"/>
      <w:sz w:val="28"/>
      <w:szCs w:val="24"/>
      <w:lang w:val="ru-RU" w:eastAsia="zh-CN" w:bidi="hi-IN"/>
    </w:rPr>
  </w:style>
  <w:style w:type="paragraph" w:styleId="1136">
    <w:name w:val="Aacao1 c ionooiii"/>
    <w:basedOn w:val="893"/>
    <w:next w:val="1136"/>
    <w:link w:val="893"/>
    <w:pPr>
      <w:ind w:left="0" w:right="0" w:firstLine="709"/>
      <w:jc w:val="both"/>
      <w:spacing w:before="0" w:after="60" w:line="360" w:lineRule="exact"/>
    </w:pPr>
  </w:style>
  <w:style w:type="paragraph" w:styleId="1137">
    <w:name w:val="Основной текст с отступом 31"/>
    <w:basedOn w:val="893"/>
    <w:next w:val="1137"/>
    <w:link w:val="893"/>
    <w:pPr>
      <w:ind w:left="0" w:right="0" w:firstLine="4962"/>
    </w:pPr>
  </w:style>
  <w:style w:type="paragraph" w:styleId="1138">
    <w:name w:val="Основной текст с отступом 21"/>
    <w:basedOn w:val="893"/>
    <w:next w:val="1138"/>
    <w:link w:val="893"/>
    <w:pPr>
      <w:ind w:left="0" w:right="0" w:firstLine="720"/>
      <w:jc w:val="both"/>
      <w:spacing w:before="120" w:after="0"/>
    </w:pPr>
  </w:style>
  <w:style w:type="paragraph" w:styleId="1139">
    <w:name w:val="Основной текст 21"/>
    <w:basedOn w:val="893"/>
    <w:next w:val="1139"/>
    <w:link w:val="893"/>
    <w:pPr>
      <w:jc w:val="both"/>
    </w:pPr>
  </w:style>
  <w:style w:type="paragraph" w:styleId="1140">
    <w:name w:val="НК1"/>
    <w:next w:val="1140"/>
    <w:link w:val="893"/>
    <w:pPr>
      <w:spacing w:before="120" w:after="0"/>
      <w:widowControl w:val="off"/>
      <w:tabs>
        <w:tab w:val="center" w:pos="4703" w:leader="none"/>
        <w:tab w:val="right" w:pos="9406" w:leader="none"/>
      </w:tabs>
    </w:pPr>
    <w:rPr>
      <w:rFonts w:ascii="Liberation Serif" w:hAnsi="Liberation Serif" w:eastAsia="Mangal" w:cs="Liberation Serif"/>
      <w:color w:val="auto"/>
      <w:sz w:val="16"/>
      <w:szCs w:val="24"/>
      <w:lang w:val="ru-RU" w:eastAsia="zh-CN" w:bidi="hi-IN"/>
    </w:rPr>
  </w:style>
  <w:style w:type="paragraph" w:styleId="1141">
    <w:name w:val="Крат.сод. полож."/>
    <w:next w:val="1141"/>
    <w:link w:val="893"/>
    <w:pPr>
      <w:jc w:val="center"/>
      <w:keepLines/>
      <w:keepNext/>
      <w:widowControl w:val="off"/>
    </w:pPr>
    <w:rPr>
      <w:rFonts w:ascii="Liberation Serif" w:hAnsi="Liberation Serif" w:eastAsia="Mangal" w:cs="Liberation Serif"/>
      <w:b/>
      <w:color w:val="auto"/>
      <w:sz w:val="32"/>
      <w:szCs w:val="24"/>
      <w:lang w:val="ru-RU" w:eastAsia="zh-CN" w:bidi="hi-IN"/>
    </w:rPr>
  </w:style>
  <w:style w:type="paragraph" w:styleId="1142">
    <w:name w:val="Бланк_адрес"/>
    <w:basedOn w:val="893"/>
    <w:next w:val="1142"/>
    <w:pPr>
      <w:jc w:val="center"/>
      <w:spacing w:line="180" w:lineRule="exact"/>
    </w:pPr>
    <w:rPr>
      <w:color w:val="000000"/>
      <w:sz w:val="18"/>
    </w:rPr>
  </w:style>
  <w:style w:type="paragraph" w:styleId="1143">
    <w:name w:val="Знак Знак Знак Знак"/>
    <w:basedOn w:val="893"/>
    <w:next w:val="1143"/>
    <w:link w:val="893"/>
    <w:pPr>
      <w:jc w:val="right"/>
      <w:spacing w:before="0" w:after="160" w:line="240" w:lineRule="exact"/>
      <w:widowControl w:val="off"/>
    </w:pPr>
    <w:rPr>
      <w:sz w:val="20"/>
      <w:lang w:val="en-GB"/>
    </w:rPr>
  </w:style>
  <w:style w:type="paragraph" w:styleId="1144">
    <w:name w:val="Основной текст 31"/>
    <w:basedOn w:val="893"/>
    <w:next w:val="1144"/>
    <w:link w:val="893"/>
    <w:pPr>
      <w:spacing w:before="0" w:after="120"/>
    </w:pPr>
    <w:rPr>
      <w:sz w:val="16"/>
    </w:rPr>
  </w:style>
  <w:style w:type="paragraph" w:styleId="1145">
    <w:name w:val="Знак Знак Знак Знак Знак Знак Знак"/>
    <w:basedOn w:val="893"/>
    <w:next w:val="1145"/>
    <w:link w:val="893"/>
    <w:pPr>
      <w:jc w:val="right"/>
      <w:spacing w:before="0" w:after="160" w:line="240" w:lineRule="exact"/>
      <w:widowControl w:val="off"/>
    </w:pPr>
    <w:rPr>
      <w:sz w:val="20"/>
      <w:lang w:val="en-GB"/>
    </w:rPr>
  </w:style>
  <w:style w:type="paragraph" w:styleId="1146">
    <w:name w:val="Default"/>
    <w:next w:val="1146"/>
    <w:pPr>
      <w:widowControl/>
    </w:pPr>
    <w:rPr>
      <w:rFonts w:ascii="Times New Roman" w:hAnsi="Times New Roman" w:eastAsia="Liberation Serif" w:cs="Liberation Serif"/>
      <w:color w:val="000000"/>
      <w:sz w:val="24"/>
      <w:szCs w:val="24"/>
      <w:lang w:val="ru-RU" w:eastAsia="zh-CN" w:bidi="hi-IN"/>
    </w:rPr>
  </w:style>
  <w:style w:type="paragraph" w:styleId="1147">
    <w:name w:val="Ooaa??aaii"/>
    <w:next w:val="1147"/>
    <w:link w:val="893"/>
    <w:pPr>
      <w:ind w:left="5387" w:right="0" w:firstLine="0"/>
      <w:jc w:val="both"/>
      <w:keepLines/>
      <w:keepNext/>
      <w:spacing w:before="0" w:after="120" w:line="360" w:lineRule="exact"/>
      <w:widowControl w:val="off"/>
      <w:tabs>
        <w:tab w:val="left" w:pos="5387" w:leader="none"/>
      </w:tabs>
    </w:pPr>
    <w:rPr>
      <w:rFonts w:ascii="Liberation Serif" w:hAnsi="Liberation Serif" w:eastAsia="Mangal" w:cs="Liberation Serif"/>
      <w:color w:val="auto"/>
      <w:sz w:val="24"/>
      <w:szCs w:val="24"/>
      <w:lang w:val="ru-RU" w:eastAsia="zh-CN" w:bidi="hi-IN"/>
    </w:rPr>
  </w:style>
  <w:style w:type="paragraph" w:styleId="1148">
    <w:name w:val="aacao"/>
    <w:basedOn w:val="893"/>
    <w:next w:val="1148"/>
    <w:link w:val="893"/>
    <w:pPr>
      <w:ind w:left="851" w:right="0" w:firstLine="0"/>
    </w:pPr>
    <w:rPr>
      <w:sz w:val="26"/>
    </w:rPr>
  </w:style>
  <w:style w:type="paragraph" w:styleId="1149">
    <w:name w:val="Iaeiaiiaaiea aieoiaioa"/>
    <w:next w:val="1149"/>
    <w:link w:val="893"/>
    <w:pPr>
      <w:jc w:val="center"/>
      <w:keepLines/>
      <w:keepNext/>
      <w:spacing w:before="720" w:after="120"/>
      <w:widowControl w:val="off"/>
    </w:pPr>
    <w:rPr>
      <w:rFonts w:ascii="Liberation Serif" w:hAnsi="Liberation Serif" w:eastAsia="Mangal" w:cs="Liberation Serif"/>
      <w:b/>
      <w:color w:val="auto"/>
      <w:spacing w:val="140"/>
      <w:sz w:val="32"/>
      <w:szCs w:val="24"/>
      <w:lang w:val="ru-RU" w:eastAsia="zh-CN" w:bidi="hi-IN"/>
    </w:rPr>
  </w:style>
  <w:style w:type="paragraph" w:styleId="1150">
    <w:name w:val="E?ao.nia. iiei?."/>
    <w:next w:val="1150"/>
    <w:link w:val="893"/>
    <w:pPr>
      <w:jc w:val="center"/>
      <w:keepLines/>
      <w:keepNext/>
      <w:widowControl w:val="off"/>
    </w:pPr>
    <w:rPr>
      <w:rFonts w:ascii="Liberation Serif" w:hAnsi="Liberation Serif" w:eastAsia="Mangal" w:cs="Liberation Serif"/>
      <w:b/>
      <w:color w:val="auto"/>
      <w:sz w:val="32"/>
      <w:szCs w:val="24"/>
      <w:lang w:val="ru-RU" w:eastAsia="zh-CN" w:bidi="hi-IN"/>
    </w:rPr>
  </w:style>
  <w:style w:type="paragraph" w:styleId="1151">
    <w:name w:val="Iaeiaiiaaiea ?acaaea"/>
    <w:next w:val="1151"/>
    <w:pPr>
      <w:ind w:left="709" w:right="709" w:firstLine="0"/>
      <w:jc w:val="center"/>
      <w:keepNext/>
      <w:spacing w:before="360" w:after="240"/>
      <w:widowControl w:val="off"/>
    </w:pPr>
    <w:rPr>
      <w:rFonts w:ascii="Liberation Serif" w:hAnsi="Liberation Serif" w:eastAsia="Mangal" w:cs="Liberation Serif"/>
      <w:b/>
      <w:color w:val="auto"/>
      <w:sz w:val="24"/>
      <w:szCs w:val="24"/>
      <w:lang w:val="ru-RU" w:eastAsia="zh-CN" w:bidi="hi-IN"/>
    </w:rPr>
  </w:style>
  <w:style w:type="paragraph" w:styleId="1152">
    <w:name w:val="Aacao1"/>
    <w:next w:val="1152"/>
    <w:link w:val="893"/>
    <w:pPr>
      <w:ind w:left="0" w:right="0" w:firstLine="709"/>
      <w:jc w:val="both"/>
      <w:spacing w:before="0" w:after="60" w:line="360" w:lineRule="exact"/>
      <w:widowControl w:val="off"/>
    </w:pPr>
    <w:rPr>
      <w:rFonts w:ascii="Liberation Serif" w:hAnsi="Liberation Serif" w:eastAsia="Mangal" w:cs="Liberation Serif"/>
      <w:color w:val="auto"/>
      <w:sz w:val="28"/>
      <w:szCs w:val="24"/>
      <w:lang w:val="ru-RU" w:eastAsia="zh-CN" w:bidi="hi-IN"/>
    </w:rPr>
  </w:style>
  <w:style w:type="paragraph" w:styleId="1153">
    <w:name w:val="Iineaaiyy no?iea aacaoa"/>
    <w:next w:val="1153"/>
    <w:pPr>
      <w:ind w:left="0" w:right="0" w:firstLine="709"/>
      <w:spacing w:before="0" w:after="60" w:line="360" w:lineRule="exact"/>
      <w:widowControl w:val="off"/>
    </w:pPr>
    <w:rPr>
      <w:rFonts w:ascii="Liberation Serif" w:hAnsi="Liberation Serif" w:eastAsia="Mangal" w:cs="Liberation Serif"/>
      <w:color w:val="auto"/>
      <w:sz w:val="28"/>
      <w:szCs w:val="24"/>
      <w:lang w:val="ru-RU" w:eastAsia="zh-CN" w:bidi="hi-IN"/>
    </w:rPr>
  </w:style>
  <w:style w:type="paragraph" w:styleId="1154">
    <w:name w:val="AE1"/>
    <w:next w:val="1154"/>
    <w:link w:val="893"/>
    <w:pPr>
      <w:ind w:left="-1559" w:right="-851" w:firstLine="0"/>
      <w:jc w:val="center"/>
      <w:widowControl w:val="off"/>
      <w:tabs>
        <w:tab w:val="center" w:pos="4703" w:leader="none"/>
        <w:tab w:val="right" w:pos="9214" w:leader="none"/>
      </w:tabs>
    </w:pPr>
    <w:rPr>
      <w:rFonts w:ascii="Liberation Serif" w:hAnsi="Liberation Serif" w:eastAsia="Mangal" w:cs="Liberation Serif"/>
      <w:b/>
      <w:color w:val="auto"/>
      <w:sz w:val="26"/>
      <w:szCs w:val="24"/>
      <w:lang w:val="ru-RU" w:eastAsia="zh-CN" w:bidi="hi-IN"/>
    </w:rPr>
  </w:style>
  <w:style w:type="paragraph" w:styleId="1155">
    <w:name w:val="Подпись2"/>
    <w:basedOn w:val="893"/>
    <w:next w:val="1155"/>
    <w:link w:val="893"/>
    <w:pPr>
      <w:spacing w:before="480" w:after="480"/>
    </w:pPr>
  </w:style>
  <w:style w:type="paragraph" w:styleId="1156">
    <w:name w:val="Текст табличный"/>
    <w:next w:val="1156"/>
    <w:link w:val="893"/>
    <w:pPr>
      <w:jc w:val="both"/>
      <w:widowControl w:val="off"/>
    </w:pPr>
    <w:rPr>
      <w:rFonts w:ascii="Liberation Serif" w:hAnsi="Liberation Serif" w:eastAsia="Mangal" w:cs="Liberation Serif"/>
      <w:color w:val="auto"/>
      <w:sz w:val="24"/>
      <w:szCs w:val="24"/>
      <w:lang w:val="ru-RU" w:eastAsia="zh-CN" w:bidi="hi-IN"/>
    </w:rPr>
  </w:style>
  <w:style w:type="paragraph" w:styleId="1157">
    <w:name w:val="Plain Text"/>
    <w:basedOn w:val="893"/>
    <w:next w:val="1157"/>
    <w:link w:val="893"/>
    <w:pPr>
      <w:ind w:left="0" w:right="0" w:firstLine="851"/>
      <w:jc w:val="both"/>
      <w:spacing w:before="0" w:after="120"/>
    </w:pPr>
    <w:rPr>
      <w:sz w:val="26"/>
    </w:rPr>
  </w:style>
  <w:style w:type="paragraph" w:styleId="1158">
    <w:name w:val="Утверждено"/>
    <w:next w:val="1158"/>
    <w:link w:val="893"/>
    <w:pPr>
      <w:ind w:left="5387" w:right="0" w:firstLine="0"/>
      <w:jc w:val="both"/>
      <w:keepLines/>
      <w:keepNext/>
      <w:spacing w:before="0" w:after="120" w:line="360" w:lineRule="exact"/>
      <w:widowControl w:val="off"/>
      <w:tabs>
        <w:tab w:val="left" w:pos="5387" w:leader="none"/>
      </w:tabs>
    </w:pPr>
    <w:rPr>
      <w:rFonts w:ascii="Liberation Serif" w:hAnsi="Liberation Serif" w:eastAsia="Mangal" w:cs="Liberation Serif"/>
      <w:color w:val="auto"/>
      <w:sz w:val="28"/>
      <w:szCs w:val="24"/>
      <w:lang w:val="ru-RU" w:eastAsia="zh-CN" w:bidi="hi-IN"/>
    </w:rPr>
  </w:style>
  <w:style w:type="paragraph" w:styleId="1159">
    <w:name w:val="остальные строки заголовка"/>
    <w:basedOn w:val="893"/>
    <w:next w:val="1159"/>
    <w:link w:val="893"/>
    <w:pPr>
      <w:jc w:val="center"/>
      <w:keepLines/>
      <w:keepNext/>
      <w:spacing w:before="0" w:after="480"/>
    </w:pPr>
    <w:rPr>
      <w:b/>
    </w:rPr>
  </w:style>
  <w:style w:type="paragraph" w:styleId="1160">
    <w:name w:val="Черта в конце текста"/>
    <w:next w:val="1160"/>
    <w:link w:val="893"/>
    <w:pPr>
      <w:ind w:left="4253" w:right="0" w:firstLine="0"/>
      <w:spacing w:before="480" w:after="0"/>
      <w:widowControl w:val="off"/>
    </w:pPr>
    <w:rPr>
      <w:rFonts w:ascii="Liberation Serif" w:hAnsi="Liberation Serif" w:eastAsia="Mangal" w:cs="Liberation Serif"/>
      <w:color w:val="auto"/>
      <w:sz w:val="26"/>
      <w:szCs w:val="24"/>
      <w:lang w:val="ru-RU" w:eastAsia="zh-CN" w:bidi="hi-IN"/>
    </w:rPr>
  </w:style>
  <w:style w:type="paragraph" w:styleId="1161">
    <w:name w:val="e?aoeia niaa??aiea"/>
    <w:basedOn w:val="893"/>
    <w:next w:val="1161"/>
    <w:link w:val="893"/>
    <w:pPr>
      <w:ind w:left="0" w:right="5557" w:firstLine="0"/>
      <w:jc w:val="both"/>
      <w:keepLines/>
      <w:keepNext/>
      <w:spacing w:before="0" w:after="480"/>
    </w:pPr>
    <w:rPr>
      <w:b/>
    </w:rPr>
  </w:style>
  <w:style w:type="paragraph" w:styleId="1162">
    <w:name w:val="адресат"/>
    <w:basedOn w:val="893"/>
    <w:next w:val="1162"/>
    <w:link w:val="893"/>
    <w:pPr>
      <w:ind w:left="737" w:right="0" w:hanging="170"/>
    </w:pPr>
    <w:rPr>
      <w:b/>
    </w:rPr>
  </w:style>
  <w:style w:type="paragraph" w:styleId="1163">
    <w:name w:val="НК1 на обороте"/>
    <w:next w:val="1163"/>
    <w:link w:val="893"/>
    <w:pPr>
      <w:widowControl w:val="off"/>
      <w:tabs>
        <w:tab w:val="center" w:pos="4703" w:leader="none"/>
        <w:tab w:val="right" w:pos="9406" w:leader="none"/>
      </w:tabs>
    </w:pPr>
    <w:rPr>
      <w:rFonts w:ascii="Liberation Serif" w:hAnsi="Liberation Serif" w:eastAsia="Mangal" w:cs="Liberation Serif"/>
      <w:color w:val="auto"/>
      <w:sz w:val="12"/>
      <w:szCs w:val="24"/>
      <w:lang w:val="ru-RU" w:eastAsia="zh-CN" w:bidi="hi-IN"/>
    </w:rPr>
  </w:style>
  <w:style w:type="paragraph" w:styleId="1164">
    <w:name w:val="Table Text"/>
    <w:next w:val="1164"/>
    <w:link w:val="893"/>
    <w:pPr>
      <w:widowControl w:val="off"/>
    </w:pPr>
    <w:rPr>
      <w:rFonts w:ascii="Times New Roman" w:hAnsi="Times New Roman" w:eastAsia="Liberation Serif" w:cs="Liberation Serif"/>
      <w:color w:val="000000"/>
      <w:sz w:val="24"/>
      <w:szCs w:val="24"/>
      <w:lang w:val="ru-RU" w:eastAsia="zh-CN" w:bidi="hi-IN"/>
    </w:rPr>
  </w:style>
  <w:style w:type="paragraph" w:styleId="1165">
    <w:name w:val="Текст1"/>
    <w:basedOn w:val="893"/>
    <w:next w:val="1165"/>
    <w:link w:val="893"/>
    <w:pPr>
      <w:ind w:left="0" w:right="0" w:firstLine="851"/>
      <w:jc w:val="both"/>
      <w:spacing w:before="0" w:after="120"/>
    </w:pPr>
    <w:rPr>
      <w:sz w:val="26"/>
    </w:rPr>
  </w:style>
  <w:style w:type="paragraph" w:styleId="1166">
    <w:name w:val="ConsPlusDocList"/>
    <w:basedOn w:val="893"/>
    <w:next w:val="1166"/>
    <w:link w:val="893"/>
    <w:rPr>
      <w:rFonts w:ascii="Courier New" w:hAnsi="Courier New" w:eastAsia="Courier New" w:cs="Courier New"/>
      <w:b w:val="0"/>
      <w:bCs w:val="0"/>
      <w:i w:val="0"/>
      <w:iCs w:val="0"/>
      <w:sz w:val="20"/>
    </w:rPr>
  </w:style>
  <w:style w:type="paragraph" w:styleId="1167">
    <w:name w:val="ConsPlusNonformat"/>
    <w:basedOn w:val="893"/>
    <w:next w:val="1167"/>
    <w:link w:val="893"/>
    <w:rPr>
      <w:rFonts w:ascii="Courier New" w:hAnsi="Courier New" w:eastAsia="Courier New" w:cs="Courier New"/>
      <w:b w:val="0"/>
      <w:bCs w:val="0"/>
      <w:i w:val="0"/>
      <w:iCs w:val="0"/>
      <w:sz w:val="20"/>
    </w:rPr>
  </w:style>
  <w:style w:type="paragraph" w:styleId="1168">
    <w:name w:val="ConsPlusNormal"/>
    <w:next w:val="1168"/>
    <w:link w:val="893"/>
    <w:pPr>
      <w:ind w:left="0" w:right="0" w:firstLine="720"/>
      <w:widowControl w:val="off"/>
    </w:pPr>
    <w:rPr>
      <w:rFonts w:ascii="Arial" w:hAnsi="Arial" w:eastAsia="Liberation Serif" w:cs="Liberation Serif"/>
      <w:color w:val="auto"/>
      <w:sz w:val="20"/>
      <w:szCs w:val="20"/>
      <w:lang w:val="ru-RU" w:eastAsia="zh-CN" w:bidi="hi-IN"/>
    </w:rPr>
  </w:style>
  <w:style w:type="paragraph" w:styleId="1169">
    <w:name w:val="text"/>
    <w:basedOn w:val="893"/>
    <w:next w:val="1169"/>
    <w:pPr>
      <w:ind w:left="0" w:right="0" w:firstLine="567"/>
      <w:jc w:val="both"/>
    </w:pPr>
    <w:rPr>
      <w:rFonts w:ascii="Arial" w:hAnsi="Arial" w:eastAsia="Arial" w:cs="Arial"/>
    </w:rPr>
  </w:style>
  <w:style w:type="paragraph" w:styleId="1170">
    <w:name w:val="article"/>
    <w:basedOn w:val="893"/>
    <w:next w:val="1170"/>
    <w:link w:val="893"/>
    <w:pPr>
      <w:ind w:left="0" w:right="0" w:firstLine="567"/>
      <w:jc w:val="both"/>
    </w:pPr>
    <w:rPr>
      <w:rFonts w:ascii="Arial" w:hAnsi="Arial" w:eastAsia="Arial" w:cs="Arial"/>
      <w:sz w:val="26"/>
      <w:szCs w:val="26"/>
    </w:rPr>
  </w:style>
  <w:style w:type="paragraph" w:styleId="1171">
    <w:name w:val="ConsPlusCell"/>
    <w:next w:val="1171"/>
    <w:link w:val="893"/>
    <w:pPr>
      <w:widowControl w:val="off"/>
    </w:pPr>
    <w:rPr>
      <w:rFonts w:ascii="Arial" w:hAnsi="Arial" w:eastAsia="Liberation Serif" w:cs="Liberation Serif"/>
      <w:color w:val="auto"/>
      <w:sz w:val="20"/>
      <w:szCs w:val="20"/>
      <w:lang w:val="ru-RU" w:eastAsia="zh-CN" w:bidi="hi-IN"/>
    </w:rPr>
  </w:style>
  <w:style w:type="paragraph" w:styleId="1172">
    <w:name w:val="ConsPlusTitle"/>
    <w:next w:val="1172"/>
    <w:link w:val="893"/>
    <w:pPr>
      <w:widowControl w:val="off"/>
    </w:pPr>
    <w:rPr>
      <w:rFonts w:ascii="Times New Roman" w:hAnsi="Times New Roman" w:eastAsia="Liberation Serif" w:cs="Liberation Serif"/>
      <w:b/>
      <w:bCs/>
      <w:color w:val="auto"/>
      <w:sz w:val="24"/>
      <w:szCs w:val="24"/>
      <w:lang w:val="ru-RU" w:eastAsia="zh-CN" w:bidi="hi-IN"/>
    </w:rPr>
  </w:style>
  <w:style w:type="paragraph" w:styleId="1173">
    <w:name w:val="Знак"/>
    <w:basedOn w:val="893"/>
    <w:next w:val="1173"/>
    <w:link w:val="893"/>
    <w:pPr>
      <w:spacing w:before="100" w:after="100"/>
    </w:pPr>
    <w:rPr>
      <w:rFonts w:ascii="Tahoma" w:hAnsi="Tahoma" w:eastAsia="Tahoma" w:cs="Tahoma"/>
      <w:sz w:val="20"/>
      <w:lang w:val="en-US"/>
    </w:rPr>
  </w:style>
  <w:style w:type="paragraph" w:styleId="1174">
    <w:name w:val="Основной текст 22"/>
    <w:basedOn w:val="893"/>
    <w:next w:val="1174"/>
    <w:link w:val="893"/>
    <w:pPr>
      <w:spacing w:before="0" w:after="120" w:line="480" w:lineRule="auto"/>
    </w:pPr>
  </w:style>
  <w:style w:type="paragraph" w:styleId="1175">
    <w:name w:val="Название2"/>
    <w:basedOn w:val="893"/>
    <w:next w:val="1175"/>
    <w:link w:val="893"/>
    <w:pPr>
      <w:spacing w:before="120" w:after="120"/>
    </w:pPr>
    <w:rPr>
      <w:rFonts w:ascii="Arial" w:hAnsi="Arial" w:eastAsia="Arial" w:cs="Arial"/>
      <w:i/>
      <w:iCs/>
      <w:sz w:val="20"/>
    </w:rPr>
  </w:style>
  <w:style w:type="paragraph" w:styleId="1176">
    <w:name w:val="Название3"/>
    <w:basedOn w:val="893"/>
    <w:next w:val="1176"/>
    <w:link w:val="893"/>
    <w:pPr>
      <w:spacing w:before="120" w:after="120"/>
    </w:pPr>
    <w:rPr>
      <w:rFonts w:ascii="Arial" w:hAnsi="Arial" w:eastAsia="Arial" w:cs="Arial"/>
      <w:i/>
      <w:iCs/>
      <w:sz w:val="20"/>
    </w:rPr>
  </w:style>
  <w:style w:type="paragraph" w:styleId="1177">
    <w:name w:val="Указатель5"/>
    <w:basedOn w:val="893"/>
    <w:next w:val="1177"/>
    <w:link w:val="893"/>
  </w:style>
  <w:style w:type="paragraph" w:styleId="1178">
    <w:name w:val="разослать"/>
    <w:basedOn w:val="893"/>
    <w:next w:val="1178"/>
    <w:link w:val="893"/>
    <w:pPr>
      <w:ind w:left="1418" w:right="0" w:hanging="1418"/>
      <w:jc w:val="both"/>
      <w:spacing w:before="0" w:after="160"/>
    </w:pPr>
    <w:rPr>
      <w:sz w:val="28"/>
    </w:rPr>
  </w:style>
  <w:style w:type="paragraph" w:styleId="1179">
    <w:name w:val="Визы"/>
    <w:basedOn w:val="893"/>
    <w:next w:val="1179"/>
    <w:link w:val="893"/>
    <w:pPr>
      <w:jc w:val="both"/>
    </w:pPr>
    <w:rPr>
      <w:sz w:val="28"/>
    </w:rPr>
  </w:style>
  <w:style w:type="paragraph" w:styleId="1180">
    <w:name w:val="Абзац1"/>
    <w:basedOn w:val="893"/>
    <w:next w:val="1180"/>
    <w:link w:val="893"/>
    <w:pPr>
      <w:ind w:left="0" w:right="0" w:firstLine="709"/>
      <w:jc w:val="both"/>
      <w:spacing w:before="0" w:after="60" w:line="360" w:lineRule="exact"/>
      <w:widowControl w:val="off"/>
    </w:pPr>
    <w:rPr>
      <w:sz w:val="28"/>
    </w:rPr>
  </w:style>
  <w:style w:type="paragraph" w:styleId="1181">
    <w:name w:val="Абзац1 без отступа"/>
    <w:basedOn w:val="893"/>
    <w:next w:val="1181"/>
    <w:link w:val="893"/>
    <w:pPr>
      <w:jc w:val="both"/>
      <w:spacing w:before="0" w:after="60" w:line="360" w:lineRule="exact"/>
    </w:pPr>
    <w:rPr>
      <w:sz w:val="28"/>
    </w:rPr>
  </w:style>
  <w:style w:type="paragraph" w:styleId="1182">
    <w:name w:val="Первая строка заголовка"/>
    <w:basedOn w:val="893"/>
    <w:next w:val="1182"/>
    <w:link w:val="893"/>
    <w:pPr>
      <w:jc w:val="center"/>
      <w:keepLines/>
      <w:keepNext/>
      <w:spacing w:before="960" w:after="120"/>
    </w:pPr>
    <w:rPr>
      <w:b/>
      <w:sz w:val="32"/>
    </w:rPr>
  </w:style>
  <w:style w:type="paragraph" w:styleId="1183">
    <w:name w:val="Ii oaio?o"/>
    <w:basedOn w:val="893"/>
    <w:next w:val="1183"/>
    <w:link w:val="893"/>
    <w:pPr>
      <w:jc w:val="center"/>
      <w:keepLines/>
      <w:keepNext/>
      <w:spacing w:before="240" w:after="240"/>
    </w:pPr>
    <w:rPr>
      <w:b/>
      <w:sz w:val="28"/>
    </w:rPr>
  </w:style>
  <w:style w:type="paragraph" w:styleId="1184">
    <w:name w:val="Тd2еe5кeaсf1тf2 вe2 зe7аe0дe4аe0нedнedоeeмec фf4оeeрf0мecаe0тf2еe5"/>
    <w:basedOn w:val="893"/>
    <w:next w:val="1184"/>
    <w:link w:val="893"/>
    <w:rPr>
      <w:rFonts w:ascii="Liberation Mono" w:hAnsi="Liberation Mono" w:cs="Liberation Mono"/>
      <w:sz w:val="20"/>
    </w:rPr>
  </w:style>
  <w:style w:type="numbering" w:styleId="118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Латушкина</dc:creator>
  <cp:revision>16</cp:revision>
  <dcterms:created xsi:type="dcterms:W3CDTF">2022-11-11T10:46:00Z</dcterms:created>
  <dcterms:modified xsi:type="dcterms:W3CDTF">2025-02-14T06:28:18Z</dcterms:modified>
</cp:coreProperties>
</file>