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проведения 30-го  заседания</w:t>
      </w:r>
      <w:r/>
    </w:p>
    <w:p>
      <w:pPr>
        <w:pStyle w:val="647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Кирово-Чепецкой районной Думы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шес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того созыва</w:t>
      </w:r>
      <w:r/>
    </w:p>
    <w:p>
      <w:pPr>
        <w:pStyle w:val="648"/>
        <w:numPr>
          <w:ilvl w:val="0"/>
          <w:numId w:val="1"/>
        </w:numPr>
        <w:ind w:left="432" w:right="0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47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проведения:  17.05.2023 года      </w:t>
      </w:r>
      <w:r/>
    </w:p>
    <w:p>
      <w:pPr>
        <w:pStyle w:val="647"/>
      </w:pPr>
      <w:r/>
      <w:r/>
    </w:p>
    <w:p>
      <w:pPr>
        <w:pStyle w:val="647"/>
        <w:rPr>
          <w:b w:val="0"/>
          <w:bCs w:val="0"/>
          <w:i w:val="0"/>
          <w:u w:val="non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auto"/>
          <w:lang w:eastAsia="ru-RU"/>
        </w:rPr>
        <w:t xml:space="preserve">11.00 – экскурсионная часть Пасеговское сельское поселение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u w:val="none"/>
          <w:shd w:val="clear" w:color="auto" w:fill="auto"/>
          <w:lang w:eastAsia="ru-RU"/>
        </w:rPr>
        <w:t xml:space="preserve"> (по отельному графику)</w:t>
      </w:r>
      <w:r>
        <w:rPr>
          <w:b w:val="0"/>
          <w:bCs w:val="0"/>
          <w:i w:val="0"/>
          <w:iCs w:val="0"/>
          <w:u w:val="none"/>
        </w:rPr>
      </w:r>
    </w:p>
    <w:p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</w:p>
    <w:p>
      <w:pP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  <w:lang w:eastAsia="ru-RU"/>
        </w:rPr>
      </w:r>
    </w:p>
    <w:p>
      <w:pPr>
        <w:pStyle w:val="647"/>
        <w:rPr>
          <w:rFonts w:ascii="Times New Roman" w:hAnsi="Times New Roman" w:cs="Times New Roman"/>
          <w:b/>
          <w:bCs/>
          <w:sz w:val="26"/>
          <w:szCs w:val="26"/>
          <w:highlight w:val="none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13.40 часов, заседание районной Думы,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single"/>
          <w:lang w:val="ru-RU" w:eastAsia="ru-RU" w:bidi="ar-SA"/>
        </w:rPr>
        <w:t xml:space="preserve">Дом культуры с. Пасегово, актовый зал </w:t>
      </w:r>
      <w:r/>
    </w:p>
    <w:p>
      <w:pPr>
        <w:pStyle w:val="647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647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Приглашены: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глава района, депутаты районной Думы, заместители главы администрации района, представители администрации, прокурор города Кирово-Чепецк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Комаров Андрей Александрович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/>
    </w:p>
    <w:p>
      <w:pPr>
        <w:pStyle w:val="647"/>
        <w:jc w:val="both"/>
      </w:pPr>
      <w:r/>
      <w:r/>
    </w:p>
    <w:p>
      <w:pPr>
        <w:pStyle w:val="647"/>
        <w:jc w:val="center"/>
      </w:pPr>
      <w:r>
        <w:rPr>
          <w:rFonts w:ascii="Times New Roman" w:hAnsi="Times New Roman" w:cs="Times New Roman"/>
          <w:bCs/>
          <w:sz w:val="26"/>
          <w:szCs w:val="26"/>
          <w:shd w:val="clear" w:color="auto" w:fill="auto"/>
          <w:lang w:eastAsia="ru-RU"/>
        </w:rPr>
        <w:t xml:space="preserve">П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овестка дня:</w:t>
      </w:r>
      <w:r/>
    </w:p>
    <w:p>
      <w:pPr>
        <w:pStyle w:val="64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647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Отчет о деятельности главы Кирово-Чепецкого района и деятельности администрации Кирово-Чепецкого района за 2023 год</w:t>
      </w:r>
      <w:r/>
    </w:p>
    <w:p>
      <w:pPr>
        <w:pStyle w:val="647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  <w:r>
        <w:rPr>
          <w:b/>
          <w:bCs/>
          <w:sz w:val="26"/>
          <w:szCs w:val="26"/>
          <w:lang w:eastAsia="ru-RU"/>
        </w:rPr>
      </w:r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57"/>
        <w:gridCol w:w="44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rPr>
                <w:sz w:val="26"/>
                <w:szCs w:val="26"/>
              </w:rPr>
              <w:t xml:space="preserve">Елькин </w:t>
              <w:br w:type="textWrapping" w:clear="all"/>
              <w:t xml:space="preserve">Сергей Васильевич </w:t>
            </w:r>
            <w:r/>
          </w:p>
          <w:p>
            <w:pPr>
              <w:pStyle w:val="647"/>
              <w:jc w:val="center"/>
            </w:pPr>
            <w:r>
              <w:rPr>
                <w:sz w:val="26"/>
                <w:szCs w:val="26"/>
              </w:rPr>
              <w:t xml:space="preserve">45 мин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spacing w:before="0" w:after="120"/>
            </w:pPr>
            <w:r>
              <w:rPr>
                <w:sz w:val="26"/>
                <w:szCs w:val="26"/>
              </w:rPr>
              <w:t xml:space="preserve">Глава Кирово-Чепецкого района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spacing w:before="0" w:after="120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вопросам социальной политики Кашина Е.А.</w:t>
            </w:r>
            <w:r/>
          </w:p>
        </w:tc>
      </w:tr>
    </w:tbl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647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2. Об утверждении отчета об исполнении бюджета Кирово-Чепецкого района за 2023 год</w:t>
      </w:r>
      <w:r/>
    </w:p>
    <w:p>
      <w:pPr>
        <w:pStyle w:val="647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57"/>
        <w:gridCol w:w="454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Харина </w:t>
              <w:br w:type="textWrapping" w:clear="all"/>
              <w:t xml:space="preserve">Татьяна Викторовна </w:t>
            </w:r>
            <w:r/>
          </w:p>
          <w:p>
            <w:pPr>
              <w:pStyle w:val="647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мин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spacing w:before="0" w:after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управления администрации района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pStyle w:val="647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Порина </w:t>
              <w:br w:type="textWrapping" w:clear="all"/>
              <w:t xml:space="preserve">Наталья Александровна</w:t>
            </w:r>
            <w:r/>
          </w:p>
          <w:p>
            <w:pPr>
              <w:pStyle w:val="647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мин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48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spacing w:before="0" w:after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Контрольно-счетной комиссии Кирово-Чепецкого района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505" w:type="dxa"/>
            <w:vAlign w:val="top"/>
            <w:textDirection w:val="lrTb"/>
            <w:noWrap w:val="false"/>
          </w:tcPr>
          <w:p>
            <w:pPr>
              <w:pStyle w:val="647"/>
              <w:jc w:val="both"/>
              <w:spacing w:before="0" w:after="12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решения зачитывает председатель комиссии по бюджету финансам и налогам Романова М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арина Павловна</w:t>
            </w:r>
            <w:r/>
          </w:p>
        </w:tc>
      </w:tr>
    </w:tbl>
    <w:p>
      <w:pPr>
        <w:pStyle w:val="64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</w:p>
    <w:p>
      <w:pPr>
        <w:pStyle w:val="647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 присвоении звания «Патриот земли Чепецкой»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/>
    </w:p>
    <w:p>
      <w:pPr>
        <w:pStyle w:val="647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57"/>
        <w:gridCol w:w="44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pStyle w:val="647"/>
              <w:jc w:val="center"/>
              <w:rPr>
                <w:sz w:val="26"/>
                <w:szCs w:val="26"/>
                <w:highlight w:val="none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Нелюбина </w:t>
              <w:br w:type="textWrapping" w:clear="all"/>
              <w:t xml:space="preserve">Елена Валериевна </w:t>
            </w:r>
            <w:r>
              <w:rPr>
                <w:sz w:val="26"/>
                <w:szCs w:val="26"/>
              </w:rPr>
              <w:br w:type="textWrapping" w:clear="all"/>
              <w:t xml:space="preserve">10 мин.</w:t>
            </w:r>
            <w:r/>
          </w:p>
          <w:p>
            <w:pPr>
              <w:jc w:val="center"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8" w:type="dxa"/>
            <w:vAlign w:val="top"/>
            <w:textDirection w:val="lrTb"/>
            <w:noWrap w:val="false"/>
          </w:tcPr>
          <w:p>
            <w:pPr>
              <w:pStyle w:val="647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Начальник организационно-кадрового управления администрации района</w:t>
            </w:r>
            <w:r/>
          </w:p>
          <w:p>
            <w:pPr>
              <w:pStyle w:val="647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</w:r>
            <w:r>
              <w:rPr>
                <w:color w:val="000000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45" w:type="dxa"/>
            <w:vAlign w:val="top"/>
            <w:textDirection w:val="lrTb"/>
            <w:noWrap w:val="false"/>
          </w:tcPr>
          <w:p>
            <w:pPr>
              <w:pStyle w:val="647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r/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09" w:right="707" w:bottom="567" w:left="1843" w:header="57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Lucida Sans Unicode">
    <w:panose1 w:val="020B06020305040202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818"/>
      <w:ind w:left="0" w:right="360"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80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0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0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0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0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0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0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0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0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803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03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03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03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03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03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table" w:styleId="6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7" w:default="1">
    <w:name w:val="Normal"/>
    <w:next w:val="647"/>
    <w:link w:val="647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648">
    <w:name w:val="Заголовок 1"/>
    <w:basedOn w:val="647"/>
    <w:next w:val="647"/>
    <w:link w:val="647"/>
    <w:pPr>
      <w:numPr>
        <w:ilvl w:val="0"/>
        <w:numId w:val="1"/>
      </w:numPr>
      <w:ind w:left="432" w:right="0" w:hanging="432"/>
      <w:jc w:val="both"/>
      <w:keepNext/>
      <w:tabs>
        <w:tab w:val="left" w:pos="0" w:leader="none"/>
      </w:tabs>
      <w:outlineLvl w:val="0"/>
    </w:pPr>
    <w:rPr>
      <w:sz w:val="28"/>
    </w:rPr>
  </w:style>
  <w:style w:type="character" w:styleId="649">
    <w:name w:val="WW8Num1z0"/>
    <w:next w:val="649"/>
    <w:link w:val="647"/>
  </w:style>
  <w:style w:type="character" w:styleId="650">
    <w:name w:val="WW8Num1z1"/>
    <w:next w:val="650"/>
  </w:style>
  <w:style w:type="character" w:styleId="651">
    <w:name w:val="WW8Num1z2"/>
    <w:next w:val="651"/>
  </w:style>
  <w:style w:type="character" w:styleId="652">
    <w:name w:val="WW8Num1z3"/>
    <w:next w:val="652"/>
  </w:style>
  <w:style w:type="character" w:styleId="653">
    <w:name w:val="WW8Num1z4"/>
    <w:next w:val="653"/>
  </w:style>
  <w:style w:type="character" w:styleId="654">
    <w:name w:val="WW8Num1z5"/>
    <w:next w:val="654"/>
  </w:style>
  <w:style w:type="character" w:styleId="655">
    <w:name w:val="WW8Num1z6"/>
    <w:next w:val="655"/>
  </w:style>
  <w:style w:type="character" w:styleId="656">
    <w:name w:val="WW8Num1z7"/>
    <w:next w:val="656"/>
  </w:style>
  <w:style w:type="character" w:styleId="657">
    <w:name w:val="WW8Num1z8"/>
    <w:next w:val="657"/>
  </w:style>
  <w:style w:type="character" w:styleId="658">
    <w:name w:val="WW8Num2z0"/>
    <w:next w:val="658"/>
  </w:style>
  <w:style w:type="character" w:styleId="659">
    <w:name w:val="WW8Num2z1"/>
    <w:next w:val="659"/>
  </w:style>
  <w:style w:type="character" w:styleId="660">
    <w:name w:val="WW8Num2z2"/>
    <w:next w:val="660"/>
  </w:style>
  <w:style w:type="character" w:styleId="661">
    <w:name w:val="WW8Num2z3"/>
    <w:next w:val="661"/>
  </w:style>
  <w:style w:type="character" w:styleId="662">
    <w:name w:val="WW8Num2z4"/>
    <w:next w:val="662"/>
  </w:style>
  <w:style w:type="character" w:styleId="663">
    <w:name w:val="WW8Num2z5"/>
    <w:next w:val="663"/>
  </w:style>
  <w:style w:type="character" w:styleId="664">
    <w:name w:val="WW8Num2z6"/>
    <w:next w:val="664"/>
  </w:style>
  <w:style w:type="character" w:styleId="665">
    <w:name w:val="WW8Num2z7"/>
    <w:next w:val="665"/>
  </w:style>
  <w:style w:type="character" w:styleId="666">
    <w:name w:val="WW8Num2z8"/>
    <w:next w:val="666"/>
  </w:style>
  <w:style w:type="character" w:styleId="667">
    <w:name w:val="WW8Num3z0"/>
    <w:next w:val="667"/>
  </w:style>
  <w:style w:type="character" w:styleId="668">
    <w:name w:val="WW8Num3z1"/>
    <w:next w:val="668"/>
  </w:style>
  <w:style w:type="character" w:styleId="669">
    <w:name w:val="WW8Num3z2"/>
    <w:next w:val="669"/>
  </w:style>
  <w:style w:type="character" w:styleId="670">
    <w:name w:val="WW8Num3z3"/>
    <w:next w:val="670"/>
  </w:style>
  <w:style w:type="character" w:styleId="671">
    <w:name w:val="WW8Num3z4"/>
    <w:next w:val="671"/>
  </w:style>
  <w:style w:type="character" w:styleId="672">
    <w:name w:val="WW8Num3z5"/>
    <w:next w:val="672"/>
  </w:style>
  <w:style w:type="character" w:styleId="673">
    <w:name w:val="WW8Num3z6"/>
    <w:next w:val="673"/>
  </w:style>
  <w:style w:type="character" w:styleId="674">
    <w:name w:val="WW8Num3z7"/>
    <w:next w:val="674"/>
  </w:style>
  <w:style w:type="character" w:styleId="675">
    <w:name w:val="WW8Num3z8"/>
    <w:next w:val="675"/>
  </w:style>
  <w:style w:type="character" w:styleId="676">
    <w:name w:val="WW8Num4z0"/>
    <w:next w:val="676"/>
    <w:rPr>
      <w:b w:val="0"/>
    </w:rPr>
  </w:style>
  <w:style w:type="character" w:styleId="677">
    <w:name w:val="WW8Num4z1"/>
    <w:next w:val="677"/>
  </w:style>
  <w:style w:type="character" w:styleId="678">
    <w:name w:val="WW8Num4z2"/>
    <w:next w:val="678"/>
  </w:style>
  <w:style w:type="character" w:styleId="679">
    <w:name w:val="WW8Num4z3"/>
    <w:next w:val="679"/>
  </w:style>
  <w:style w:type="character" w:styleId="680">
    <w:name w:val="WW8Num4z4"/>
    <w:next w:val="680"/>
  </w:style>
  <w:style w:type="character" w:styleId="681">
    <w:name w:val="WW8Num4z5"/>
    <w:next w:val="681"/>
  </w:style>
  <w:style w:type="character" w:styleId="682">
    <w:name w:val="WW8Num4z6"/>
    <w:next w:val="682"/>
  </w:style>
  <w:style w:type="character" w:styleId="683">
    <w:name w:val="WW8Num4z7"/>
    <w:next w:val="683"/>
  </w:style>
  <w:style w:type="character" w:styleId="684">
    <w:name w:val="WW8Num4z8"/>
    <w:next w:val="684"/>
  </w:style>
  <w:style w:type="character" w:styleId="685">
    <w:name w:val="WW8Num5z0"/>
    <w:next w:val="685"/>
    <w:rPr>
      <w:rFonts w:ascii="Symbol" w:hAnsi="Symbol" w:cs="Symbol"/>
      <w:sz w:val="20"/>
    </w:rPr>
  </w:style>
  <w:style w:type="character" w:styleId="686">
    <w:name w:val="WW8Num5z1"/>
    <w:next w:val="686"/>
    <w:rPr>
      <w:rFonts w:ascii="Courier New" w:hAnsi="Courier New" w:cs="Courier New"/>
      <w:sz w:val="20"/>
    </w:rPr>
  </w:style>
  <w:style w:type="character" w:styleId="687">
    <w:name w:val="WW8Num5z2"/>
    <w:next w:val="687"/>
    <w:rPr>
      <w:rFonts w:ascii="Wingdings" w:hAnsi="Wingdings" w:cs="Wingdings"/>
      <w:sz w:val="20"/>
    </w:rPr>
  </w:style>
  <w:style w:type="character" w:styleId="688">
    <w:name w:val="WW8Num6z0"/>
    <w:next w:val="688"/>
    <w:rPr>
      <w:rFonts w:ascii="Symbol" w:hAnsi="Symbol" w:cs="Symbol"/>
      <w:sz w:val="20"/>
    </w:rPr>
  </w:style>
  <w:style w:type="character" w:styleId="689">
    <w:name w:val="WW8Num6z1"/>
    <w:next w:val="689"/>
    <w:rPr>
      <w:rFonts w:ascii="Courier New" w:hAnsi="Courier New" w:cs="Courier New"/>
      <w:sz w:val="20"/>
    </w:rPr>
  </w:style>
  <w:style w:type="character" w:styleId="690">
    <w:name w:val="WW8Num6z2"/>
    <w:next w:val="690"/>
    <w:rPr>
      <w:rFonts w:ascii="Wingdings" w:hAnsi="Wingdings" w:cs="Wingdings"/>
      <w:sz w:val="20"/>
    </w:rPr>
  </w:style>
  <w:style w:type="character" w:styleId="691">
    <w:name w:val="WW8NumSt3z0"/>
    <w:next w:val="691"/>
    <w:rPr>
      <w:rFonts w:ascii="Wingdings" w:hAnsi="Wingdings" w:cs="Wingdings"/>
      <w:sz w:val="20"/>
    </w:rPr>
  </w:style>
  <w:style w:type="character" w:styleId="692">
    <w:name w:val="WW8NumSt4z0"/>
    <w:next w:val="692"/>
    <w:rPr>
      <w:rFonts w:ascii="Wingdings" w:hAnsi="Wingdings" w:cs="Wingdings"/>
      <w:sz w:val="20"/>
    </w:rPr>
  </w:style>
  <w:style w:type="character" w:styleId="693">
    <w:name w:val="Основной шрифт абзаца"/>
    <w:next w:val="693"/>
  </w:style>
  <w:style w:type="character" w:styleId="694">
    <w:name w:val="WW8Num1zfalse"/>
    <w:next w:val="694"/>
  </w:style>
  <w:style w:type="character" w:styleId="695">
    <w:name w:val="WW8Num1ztrue"/>
    <w:next w:val="695"/>
  </w:style>
  <w:style w:type="character" w:styleId="696">
    <w:name w:val="WW8Num1ztrue7"/>
    <w:next w:val="696"/>
  </w:style>
  <w:style w:type="character" w:styleId="697">
    <w:name w:val="WW8Num1ztrue6"/>
    <w:next w:val="697"/>
  </w:style>
  <w:style w:type="character" w:styleId="698">
    <w:name w:val="WW8Num1ztrue5"/>
    <w:next w:val="698"/>
  </w:style>
  <w:style w:type="character" w:styleId="699">
    <w:name w:val="WW8Num1ztrue4"/>
    <w:next w:val="699"/>
  </w:style>
  <w:style w:type="character" w:styleId="700">
    <w:name w:val="WW8Num1ztrue3"/>
    <w:next w:val="700"/>
  </w:style>
  <w:style w:type="character" w:styleId="701">
    <w:name w:val="WW8Num1ztrue2"/>
    <w:next w:val="701"/>
  </w:style>
  <w:style w:type="character" w:styleId="702">
    <w:name w:val="WW8Num1ztrue1"/>
    <w:next w:val="702"/>
  </w:style>
  <w:style w:type="character" w:styleId="703">
    <w:name w:val="WW8Num2zfalse"/>
    <w:next w:val="703"/>
  </w:style>
  <w:style w:type="character" w:styleId="704">
    <w:name w:val="WW8Num2ztrue"/>
    <w:next w:val="704"/>
  </w:style>
  <w:style w:type="character" w:styleId="705">
    <w:name w:val="WW8Num2ztrue7"/>
    <w:next w:val="705"/>
  </w:style>
  <w:style w:type="character" w:styleId="706">
    <w:name w:val="WW8Num2ztrue6"/>
    <w:next w:val="706"/>
  </w:style>
  <w:style w:type="character" w:styleId="707">
    <w:name w:val="WW8Num2ztrue5"/>
    <w:next w:val="707"/>
  </w:style>
  <w:style w:type="character" w:styleId="708">
    <w:name w:val="WW8Num2ztrue4"/>
    <w:next w:val="708"/>
  </w:style>
  <w:style w:type="character" w:styleId="709">
    <w:name w:val="WW8Num2ztrue3"/>
    <w:next w:val="709"/>
  </w:style>
  <w:style w:type="character" w:styleId="710">
    <w:name w:val="WW8Num2ztrue2"/>
    <w:next w:val="710"/>
  </w:style>
  <w:style w:type="character" w:styleId="711">
    <w:name w:val="WW8Num2ztrue1"/>
    <w:next w:val="711"/>
  </w:style>
  <w:style w:type="character" w:styleId="712">
    <w:name w:val="WW8Num3zfalse"/>
    <w:next w:val="712"/>
  </w:style>
  <w:style w:type="character" w:styleId="713">
    <w:name w:val="WW8Num3ztrue"/>
    <w:next w:val="713"/>
  </w:style>
  <w:style w:type="character" w:styleId="714">
    <w:name w:val="WW8Num3ztrue7"/>
    <w:next w:val="714"/>
  </w:style>
  <w:style w:type="character" w:styleId="715">
    <w:name w:val="WW8Num3ztrue6"/>
    <w:next w:val="715"/>
  </w:style>
  <w:style w:type="character" w:styleId="716">
    <w:name w:val="WW8Num3ztrue5"/>
    <w:next w:val="716"/>
  </w:style>
  <w:style w:type="character" w:styleId="717">
    <w:name w:val="WW8Num3ztrue4"/>
    <w:next w:val="717"/>
  </w:style>
  <w:style w:type="character" w:styleId="718">
    <w:name w:val="WW8Num3ztrue3"/>
    <w:next w:val="718"/>
  </w:style>
  <w:style w:type="character" w:styleId="719">
    <w:name w:val="WW8Num3ztrue2"/>
    <w:next w:val="719"/>
  </w:style>
  <w:style w:type="character" w:styleId="720">
    <w:name w:val="WW8Num3ztrue1"/>
    <w:next w:val="720"/>
  </w:style>
  <w:style w:type="character" w:styleId="721">
    <w:name w:val="WW8Num4zfalse"/>
    <w:next w:val="721"/>
  </w:style>
  <w:style w:type="character" w:styleId="722">
    <w:name w:val="WW8Num4ztrue"/>
    <w:next w:val="722"/>
  </w:style>
  <w:style w:type="character" w:styleId="723">
    <w:name w:val="WW8Num4ztrue7"/>
    <w:next w:val="723"/>
  </w:style>
  <w:style w:type="character" w:styleId="724">
    <w:name w:val="WW8Num4ztrue6"/>
    <w:next w:val="724"/>
  </w:style>
  <w:style w:type="character" w:styleId="725">
    <w:name w:val="WW8Num4ztrue5"/>
    <w:next w:val="725"/>
  </w:style>
  <w:style w:type="character" w:styleId="726">
    <w:name w:val="WW8Num4ztrue4"/>
    <w:next w:val="726"/>
  </w:style>
  <w:style w:type="character" w:styleId="727">
    <w:name w:val="WW8Num4ztrue3"/>
    <w:next w:val="727"/>
  </w:style>
  <w:style w:type="character" w:styleId="728">
    <w:name w:val="WW8Num4ztrue2"/>
    <w:next w:val="728"/>
  </w:style>
  <w:style w:type="character" w:styleId="729">
    <w:name w:val="WW8Num4ztrue1"/>
    <w:next w:val="729"/>
  </w:style>
  <w:style w:type="character" w:styleId="730">
    <w:name w:val="WW8Num5zfalse"/>
    <w:next w:val="730"/>
  </w:style>
  <w:style w:type="character" w:styleId="731">
    <w:name w:val="WW8Num5ztrue"/>
    <w:next w:val="731"/>
  </w:style>
  <w:style w:type="character" w:styleId="732">
    <w:name w:val="WW8Num5ztrue7"/>
    <w:next w:val="732"/>
  </w:style>
  <w:style w:type="character" w:styleId="733">
    <w:name w:val="WW8Num5ztrue6"/>
    <w:next w:val="733"/>
  </w:style>
  <w:style w:type="character" w:styleId="734">
    <w:name w:val="WW8Num5ztrue5"/>
    <w:next w:val="734"/>
  </w:style>
  <w:style w:type="character" w:styleId="735">
    <w:name w:val="WW8Num5ztrue4"/>
    <w:next w:val="735"/>
  </w:style>
  <w:style w:type="character" w:styleId="736">
    <w:name w:val="WW8Num5ztrue3"/>
    <w:next w:val="736"/>
  </w:style>
  <w:style w:type="character" w:styleId="737">
    <w:name w:val="WW8Num5ztrue2"/>
    <w:next w:val="737"/>
  </w:style>
  <w:style w:type="character" w:styleId="738">
    <w:name w:val="WW8Num5ztrue1"/>
    <w:next w:val="738"/>
  </w:style>
  <w:style w:type="character" w:styleId="739">
    <w:name w:val="WW8Num6zfalse"/>
    <w:next w:val="739"/>
  </w:style>
  <w:style w:type="character" w:styleId="740">
    <w:name w:val="WW8Num6ztrue"/>
    <w:next w:val="740"/>
  </w:style>
  <w:style w:type="character" w:styleId="741">
    <w:name w:val="WW8Num6ztrue7"/>
    <w:next w:val="741"/>
  </w:style>
  <w:style w:type="character" w:styleId="742">
    <w:name w:val="WW8Num6ztrue6"/>
    <w:next w:val="742"/>
  </w:style>
  <w:style w:type="character" w:styleId="743">
    <w:name w:val="WW8Num6ztrue5"/>
    <w:next w:val="743"/>
  </w:style>
  <w:style w:type="character" w:styleId="744">
    <w:name w:val="WW8Num6ztrue4"/>
    <w:next w:val="744"/>
  </w:style>
  <w:style w:type="character" w:styleId="745">
    <w:name w:val="WW8Num6ztrue3"/>
    <w:next w:val="745"/>
  </w:style>
  <w:style w:type="character" w:styleId="746">
    <w:name w:val="WW8Num6ztrue2"/>
    <w:next w:val="746"/>
  </w:style>
  <w:style w:type="character" w:styleId="747">
    <w:name w:val="WW8Num6ztrue1"/>
    <w:next w:val="747"/>
  </w:style>
  <w:style w:type="character" w:styleId="748">
    <w:name w:val="WW8Num7z0"/>
    <w:next w:val="748"/>
    <w:rPr>
      <w:b w:val="0"/>
    </w:rPr>
  </w:style>
  <w:style w:type="character" w:styleId="749">
    <w:name w:val="WW8Num7ztrue"/>
    <w:next w:val="749"/>
  </w:style>
  <w:style w:type="character" w:styleId="750">
    <w:name w:val="WW8Num7ztrue7"/>
    <w:next w:val="750"/>
  </w:style>
  <w:style w:type="character" w:styleId="751">
    <w:name w:val="WW8Num7ztrue6"/>
    <w:next w:val="751"/>
  </w:style>
  <w:style w:type="character" w:styleId="752">
    <w:name w:val="WW8Num7ztrue5"/>
    <w:next w:val="752"/>
  </w:style>
  <w:style w:type="character" w:styleId="753">
    <w:name w:val="WW8Num7ztrue4"/>
    <w:next w:val="753"/>
  </w:style>
  <w:style w:type="character" w:styleId="754">
    <w:name w:val="WW8Num7ztrue3"/>
    <w:next w:val="754"/>
  </w:style>
  <w:style w:type="character" w:styleId="755">
    <w:name w:val="WW8Num7ztrue2"/>
    <w:next w:val="755"/>
  </w:style>
  <w:style w:type="character" w:styleId="756">
    <w:name w:val="WW8Num7ztrue1"/>
    <w:next w:val="756"/>
  </w:style>
  <w:style w:type="character" w:styleId="757">
    <w:name w:val="WW8Num8zfalse"/>
    <w:next w:val="757"/>
  </w:style>
  <w:style w:type="character" w:styleId="758">
    <w:name w:val="WW8Num8ztrue"/>
    <w:next w:val="758"/>
  </w:style>
  <w:style w:type="character" w:styleId="759">
    <w:name w:val="WW8Num8ztrue7"/>
    <w:next w:val="759"/>
  </w:style>
  <w:style w:type="character" w:styleId="760">
    <w:name w:val="WW8Num8ztrue6"/>
    <w:next w:val="760"/>
  </w:style>
  <w:style w:type="character" w:styleId="761">
    <w:name w:val="WW8Num8ztrue5"/>
    <w:next w:val="761"/>
    <w:link w:val="647"/>
  </w:style>
  <w:style w:type="character" w:styleId="762">
    <w:name w:val="WW8Num8ztrue4"/>
    <w:next w:val="762"/>
    <w:link w:val="647"/>
  </w:style>
  <w:style w:type="character" w:styleId="763">
    <w:name w:val="WW8Num8ztrue3"/>
    <w:next w:val="763"/>
    <w:link w:val="647"/>
  </w:style>
  <w:style w:type="character" w:styleId="764">
    <w:name w:val="WW8Num8ztrue2"/>
    <w:next w:val="764"/>
    <w:link w:val="647"/>
  </w:style>
  <w:style w:type="character" w:styleId="765">
    <w:name w:val="WW8Num8ztrue1"/>
    <w:next w:val="765"/>
    <w:link w:val="647"/>
  </w:style>
  <w:style w:type="character" w:styleId="766">
    <w:name w:val="Основной шрифт абзаца4"/>
    <w:next w:val="766"/>
    <w:link w:val="647"/>
  </w:style>
  <w:style w:type="character" w:styleId="767">
    <w:name w:val="Absatz-Standardschriftart"/>
    <w:next w:val="767"/>
    <w:link w:val="647"/>
  </w:style>
  <w:style w:type="character" w:styleId="768">
    <w:name w:val="WW-Absatz-Standardschriftart"/>
    <w:next w:val="768"/>
    <w:link w:val="647"/>
  </w:style>
  <w:style w:type="character" w:styleId="769">
    <w:name w:val="WW-Absatz-Standardschriftart1"/>
    <w:next w:val="769"/>
    <w:link w:val="647"/>
  </w:style>
  <w:style w:type="character" w:styleId="770">
    <w:name w:val="WW-Absatz-Standardschriftart11"/>
    <w:next w:val="770"/>
    <w:link w:val="647"/>
  </w:style>
  <w:style w:type="character" w:styleId="771">
    <w:name w:val="WW-Absatz-Standardschriftart111"/>
    <w:next w:val="771"/>
    <w:link w:val="647"/>
  </w:style>
  <w:style w:type="character" w:styleId="772">
    <w:name w:val="WW-Absatz-Standardschriftart1111"/>
    <w:next w:val="772"/>
    <w:link w:val="647"/>
  </w:style>
  <w:style w:type="character" w:styleId="773">
    <w:name w:val="WW-Absatz-Standardschriftart11111"/>
    <w:next w:val="773"/>
    <w:link w:val="647"/>
  </w:style>
  <w:style w:type="character" w:styleId="774">
    <w:name w:val="Основной шрифт абзаца3"/>
    <w:next w:val="774"/>
    <w:link w:val="647"/>
  </w:style>
  <w:style w:type="character" w:styleId="775">
    <w:name w:val="WW-Absatz-Standardschriftart111111"/>
    <w:next w:val="775"/>
    <w:link w:val="647"/>
  </w:style>
  <w:style w:type="character" w:styleId="776">
    <w:name w:val="WW-Absatz-Standardschriftart1111111"/>
    <w:next w:val="776"/>
    <w:link w:val="647"/>
  </w:style>
  <w:style w:type="character" w:styleId="777">
    <w:name w:val="WW-Absatz-Standardschriftart11111111"/>
    <w:next w:val="777"/>
    <w:link w:val="647"/>
  </w:style>
  <w:style w:type="character" w:styleId="778">
    <w:name w:val="WW-Absatz-Standardschriftart111111111"/>
    <w:next w:val="778"/>
    <w:link w:val="647"/>
  </w:style>
  <w:style w:type="character" w:styleId="779">
    <w:name w:val="WW-Absatz-Standardschriftart1111111111"/>
    <w:next w:val="779"/>
    <w:link w:val="647"/>
  </w:style>
  <w:style w:type="character" w:styleId="780">
    <w:name w:val="WW-Absatz-Standardschriftart11111111111"/>
    <w:next w:val="780"/>
    <w:link w:val="647"/>
  </w:style>
  <w:style w:type="character" w:styleId="781">
    <w:name w:val="WW-Absatz-Standardschriftart111111111111"/>
    <w:next w:val="781"/>
    <w:link w:val="647"/>
  </w:style>
  <w:style w:type="character" w:styleId="782">
    <w:name w:val="WW-Absatz-Standardschriftart1111111111111"/>
    <w:next w:val="782"/>
    <w:link w:val="647"/>
  </w:style>
  <w:style w:type="character" w:styleId="783">
    <w:name w:val="WW-Absatz-Standardschriftart11111111111111"/>
    <w:next w:val="783"/>
    <w:link w:val="647"/>
  </w:style>
  <w:style w:type="character" w:styleId="784">
    <w:name w:val="Основной шрифт абзаца2"/>
    <w:next w:val="784"/>
    <w:link w:val="647"/>
  </w:style>
  <w:style w:type="character" w:styleId="785">
    <w:name w:val="WW-Absatz-Standardschriftart111111111111111"/>
    <w:next w:val="785"/>
    <w:link w:val="647"/>
  </w:style>
  <w:style w:type="character" w:styleId="786">
    <w:name w:val="WW-Absatz-Standardschriftart1111111111111111"/>
    <w:next w:val="786"/>
    <w:link w:val="647"/>
  </w:style>
  <w:style w:type="character" w:styleId="787">
    <w:name w:val="WW-Absatz-Standardschriftart11111111111111111"/>
    <w:next w:val="787"/>
    <w:link w:val="647"/>
  </w:style>
  <w:style w:type="character" w:styleId="788">
    <w:name w:val="WW-Absatz-Standardschriftart111111111111111111"/>
    <w:next w:val="788"/>
    <w:link w:val="647"/>
  </w:style>
  <w:style w:type="character" w:styleId="789">
    <w:name w:val="WW-Absatz-Standardschriftart1111111111111111111"/>
    <w:next w:val="789"/>
    <w:link w:val="647"/>
  </w:style>
  <w:style w:type="character" w:styleId="790">
    <w:name w:val="WW-Absatz-Standardschriftart11111111111111111111"/>
    <w:next w:val="790"/>
    <w:link w:val="647"/>
  </w:style>
  <w:style w:type="character" w:styleId="791">
    <w:name w:val="WW-Absatz-Standardschriftart111111111111111111111"/>
    <w:next w:val="791"/>
    <w:link w:val="647"/>
  </w:style>
  <w:style w:type="character" w:styleId="792">
    <w:name w:val="WW-Absatz-Standardschriftart1111111111111111111111"/>
    <w:next w:val="792"/>
    <w:link w:val="647"/>
  </w:style>
  <w:style w:type="character" w:styleId="793">
    <w:name w:val="WW-Absatz-Standardschriftart11111111111111111111111"/>
    <w:next w:val="793"/>
    <w:link w:val="647"/>
  </w:style>
  <w:style w:type="character" w:styleId="794">
    <w:name w:val="Основной шрифт абзаца1"/>
    <w:next w:val="794"/>
    <w:link w:val="647"/>
  </w:style>
  <w:style w:type="character" w:styleId="795">
    <w:name w:val="Символ нумерации"/>
    <w:next w:val="795"/>
    <w:link w:val="647"/>
  </w:style>
  <w:style w:type="character" w:styleId="796">
    <w:name w:val="Выделение жирным"/>
    <w:next w:val="796"/>
    <w:link w:val="647"/>
    <w:rPr>
      <w:b/>
      <w:bCs/>
    </w:rPr>
  </w:style>
  <w:style w:type="character" w:styleId="797">
    <w:name w:val="WW-Absatz-Standardschriftart111111111111111111111111"/>
    <w:next w:val="797"/>
    <w:link w:val="647"/>
  </w:style>
  <w:style w:type="character" w:styleId="798">
    <w:name w:val="Основной текст Знак"/>
    <w:next w:val="798"/>
    <w:link w:val="647"/>
    <w:rPr>
      <w:sz w:val="28"/>
      <w:lang w:eastAsia="zh-CN"/>
    </w:rPr>
  </w:style>
  <w:style w:type="character" w:styleId="799">
    <w:name w:val="Интернет-ссылка"/>
    <w:next w:val="799"/>
    <w:link w:val="647"/>
    <w:rPr>
      <w:color w:val="0000ff"/>
      <w:u w:val="single"/>
    </w:rPr>
  </w:style>
  <w:style w:type="character" w:styleId="800">
    <w:name w:val="Основной текст с отступом Знак"/>
    <w:next w:val="800"/>
    <w:link w:val="647"/>
    <w:rPr>
      <w:sz w:val="24"/>
      <w:lang w:eastAsia="zh-CN"/>
    </w:rPr>
  </w:style>
  <w:style w:type="character" w:styleId="801">
    <w:name w:val="apple-converted-space"/>
    <w:next w:val="801"/>
    <w:link w:val="647"/>
  </w:style>
  <w:style w:type="character" w:styleId="802">
    <w:name w:val="Верхний колонтитул Знак"/>
    <w:next w:val="802"/>
    <w:link w:val="647"/>
    <w:rPr>
      <w:sz w:val="24"/>
      <w:lang w:eastAsia="zh-CN"/>
    </w:rPr>
  </w:style>
  <w:style w:type="character" w:styleId="803" w:default="1">
    <w:name w:val="Default Paragraph Font"/>
    <w:next w:val="803"/>
    <w:link w:val="647"/>
  </w:style>
  <w:style w:type="paragraph" w:styleId="804">
    <w:name w:val="Заголовок"/>
    <w:basedOn w:val="647"/>
    <w:next w:val="805"/>
    <w:link w:val="647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05">
    <w:name w:val="Основной текст"/>
    <w:basedOn w:val="647"/>
    <w:next w:val="805"/>
    <w:link w:val="647"/>
    <w:pPr>
      <w:jc w:val="both"/>
      <w:spacing w:line="360" w:lineRule="auto"/>
    </w:pPr>
    <w:rPr>
      <w:sz w:val="28"/>
    </w:rPr>
  </w:style>
  <w:style w:type="paragraph" w:styleId="806">
    <w:name w:val="Список"/>
    <w:basedOn w:val="805"/>
    <w:next w:val="806"/>
    <w:link w:val="647"/>
    <w:rPr>
      <w:rFonts w:cs="Mangal"/>
    </w:rPr>
  </w:style>
  <w:style w:type="paragraph" w:styleId="807">
    <w:name w:val="Название"/>
    <w:basedOn w:val="647"/>
    <w:next w:val="807"/>
    <w:link w:val="6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08">
    <w:name w:val="Указатель"/>
    <w:basedOn w:val="647"/>
    <w:next w:val="808"/>
    <w:link w:val="647"/>
    <w:pPr>
      <w:suppressLineNumbers/>
    </w:pPr>
    <w:rPr>
      <w:rFonts w:cs="Mangal"/>
    </w:rPr>
  </w:style>
  <w:style w:type="paragraph" w:styleId="809">
    <w:name w:val="Название объекта"/>
    <w:basedOn w:val="647"/>
    <w:next w:val="809"/>
    <w:link w:val="6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10">
    <w:name w:val="Указатель4"/>
    <w:basedOn w:val="647"/>
    <w:next w:val="810"/>
    <w:link w:val="647"/>
    <w:pPr>
      <w:suppressLineNumbers/>
    </w:pPr>
    <w:rPr>
      <w:rFonts w:cs="Mangal"/>
    </w:rPr>
  </w:style>
  <w:style w:type="paragraph" w:styleId="811">
    <w:name w:val="Название объекта2"/>
    <w:basedOn w:val="647"/>
    <w:next w:val="811"/>
    <w:link w:val="6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12">
    <w:name w:val="Указатель3"/>
    <w:basedOn w:val="647"/>
    <w:next w:val="812"/>
    <w:link w:val="647"/>
    <w:pPr>
      <w:suppressLineNumbers/>
    </w:pPr>
    <w:rPr>
      <w:rFonts w:cs="Mangal"/>
    </w:rPr>
  </w:style>
  <w:style w:type="paragraph" w:styleId="813">
    <w:name w:val="Название объекта1"/>
    <w:basedOn w:val="647"/>
    <w:next w:val="813"/>
    <w:link w:val="6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14">
    <w:name w:val="Указатель2"/>
    <w:basedOn w:val="647"/>
    <w:next w:val="814"/>
    <w:link w:val="647"/>
    <w:pPr>
      <w:suppressLineNumbers/>
    </w:pPr>
    <w:rPr>
      <w:rFonts w:cs="Mangal"/>
    </w:rPr>
  </w:style>
  <w:style w:type="paragraph" w:styleId="815">
    <w:name w:val="Название1"/>
    <w:basedOn w:val="647"/>
    <w:next w:val="815"/>
    <w:link w:val="6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16">
    <w:name w:val="Указатель1"/>
    <w:basedOn w:val="647"/>
    <w:next w:val="816"/>
    <w:link w:val="647"/>
    <w:pPr>
      <w:suppressLineNumbers/>
    </w:pPr>
    <w:rPr>
      <w:rFonts w:cs="Mangal"/>
    </w:rPr>
  </w:style>
  <w:style w:type="paragraph" w:styleId="817">
    <w:name w:val="Верхний и нижний колонтитулы"/>
    <w:basedOn w:val="647"/>
    <w:next w:val="817"/>
    <w:link w:val="647"/>
    <w:pPr>
      <w:tabs>
        <w:tab w:val="center" w:pos="4819" w:leader="none"/>
        <w:tab w:val="right" w:pos="9638" w:leader="none"/>
      </w:tabs>
      <w:suppressLineNumbers/>
    </w:pPr>
  </w:style>
  <w:style w:type="paragraph" w:styleId="818">
    <w:name w:val="Верхний колонтитул"/>
    <w:basedOn w:val="647"/>
    <w:next w:val="818"/>
    <w:link w:val="647"/>
    <w:pPr>
      <w:tabs>
        <w:tab w:val="center" w:pos="4677" w:leader="none"/>
        <w:tab w:val="right" w:pos="9355" w:leader="none"/>
      </w:tabs>
    </w:pPr>
  </w:style>
  <w:style w:type="paragraph" w:styleId="819">
    <w:name w:val="ВК1"/>
    <w:basedOn w:val="818"/>
    <w:next w:val="819"/>
    <w:link w:val="647"/>
    <w:pPr>
      <w:ind w:left="-1559" w:right="-851" w:firstLine="0"/>
      <w:jc w:val="center"/>
      <w:tabs>
        <w:tab w:val="center" w:pos="4703" w:leader="none"/>
        <w:tab w:val="right" w:pos="9214" w:leader="none"/>
      </w:tabs>
    </w:pPr>
    <w:rPr>
      <w:b/>
      <w:sz w:val="26"/>
    </w:rPr>
  </w:style>
  <w:style w:type="paragraph" w:styleId="820">
    <w:name w:val="Основной текст с отступом"/>
    <w:basedOn w:val="647"/>
    <w:next w:val="820"/>
    <w:link w:val="647"/>
    <w:pPr>
      <w:ind w:left="283" w:right="0" w:firstLine="0"/>
      <w:spacing w:before="0" w:after="120"/>
    </w:pPr>
  </w:style>
  <w:style w:type="paragraph" w:styleId="821">
    <w:name w:val="Содержимое таблицы"/>
    <w:basedOn w:val="647"/>
    <w:next w:val="821"/>
    <w:link w:val="647"/>
    <w:pPr>
      <w:suppressLineNumbers/>
    </w:pPr>
  </w:style>
  <w:style w:type="paragraph" w:styleId="822">
    <w:name w:val="Заголовок таблицы"/>
    <w:basedOn w:val="821"/>
    <w:next w:val="822"/>
    <w:link w:val="647"/>
    <w:pPr>
      <w:jc w:val="center"/>
      <w:suppressLineNumbers/>
    </w:pPr>
    <w:rPr>
      <w:b/>
      <w:bCs/>
    </w:rPr>
  </w:style>
  <w:style w:type="paragraph" w:styleId="823">
    <w:name w:val="Нижний колонтитул"/>
    <w:basedOn w:val="647"/>
    <w:next w:val="823"/>
    <w:link w:val="647"/>
    <w:pPr>
      <w:tabs>
        <w:tab w:val="center" w:pos="4819" w:leader="none"/>
        <w:tab w:val="right" w:pos="9638" w:leader="none"/>
      </w:tabs>
      <w:suppressLineNumbers/>
    </w:pPr>
  </w:style>
  <w:style w:type="paragraph" w:styleId="824">
    <w:name w:val="Обычный (веб)"/>
    <w:basedOn w:val="647"/>
    <w:next w:val="824"/>
    <w:link w:val="647"/>
    <w:pPr>
      <w:spacing w:before="150" w:after="150"/>
    </w:pPr>
  </w:style>
  <w:style w:type="paragraph" w:styleId="825">
    <w:name w:val="Текст выноски"/>
    <w:basedOn w:val="647"/>
    <w:next w:val="825"/>
    <w:link w:val="647"/>
    <w:rPr>
      <w:rFonts w:ascii="Tahoma" w:hAnsi="Tahoma" w:cs="Tahoma"/>
      <w:sz w:val="16"/>
      <w:szCs w:val="16"/>
    </w:rPr>
  </w:style>
  <w:style w:type="paragraph" w:styleId="826">
    <w:name w:val=" Знак"/>
    <w:basedOn w:val="647"/>
    <w:next w:val="826"/>
    <w:link w:val="647"/>
    <w:pPr>
      <w:spacing w:before="280" w:after="280"/>
    </w:pPr>
    <w:rPr>
      <w:rFonts w:ascii="Tahoma" w:hAnsi="Tahoma" w:cs="Tahoma"/>
      <w:sz w:val="20"/>
      <w:lang w:val="en-US"/>
    </w:rPr>
  </w:style>
  <w:style w:type="paragraph" w:styleId="827">
    <w:name w:val="краткое содержание"/>
    <w:basedOn w:val="647"/>
    <w:next w:val="647"/>
    <w:link w:val="647"/>
    <w:pPr>
      <w:ind w:left="0" w:right="5557" w:firstLine="0"/>
      <w:jc w:val="both"/>
      <w:keepLines/>
      <w:keepNext/>
      <w:spacing w:before="0" w:after="480"/>
    </w:pPr>
    <w:rPr>
      <w:b/>
      <w:sz w:val="28"/>
    </w:rPr>
  </w:style>
  <w:style w:type="paragraph" w:styleId="828" w:default="1">
    <w:name w:val="Normal Table"/>
    <w:next w:val="828"/>
    <w:link w:val="647"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829">
    <w:name w:val="Тd2еe5кeaсf1тf2 вe2 зe7аe0дe4аe0нedнedоeeмec фf4оeeрf0мecаe0тf2еe5"/>
    <w:basedOn w:val="647"/>
    <w:next w:val="829"/>
    <w:rPr>
      <w:rFonts w:ascii="Liberation Mono" w:hAnsi="Liberation Mono" w:cs="Liberation Mono"/>
      <w:sz w:val="20"/>
      <w:szCs w:val="20"/>
      <w:lang w:bidi="ar-SA"/>
    </w:rPr>
  </w:style>
  <w:style w:type="numbering" w:styleId="13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Латушкина</dc:creator>
  <cp:revision>40</cp:revision>
  <dcterms:created xsi:type="dcterms:W3CDTF">2020-12-07T08:27:00Z</dcterms:created>
  <dcterms:modified xsi:type="dcterms:W3CDTF">2024-05-13T07:52:11Z</dcterms:modified>
</cp:coreProperties>
</file>