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-16509</wp:posOffset>
                </wp:positionV>
                <wp:extent cx="438785" cy="56451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rcRect l="-94" t="-74" r="-93" b="-72"/>
                        <a:stretch/>
                      </pic:blipFill>
                      <pic:spPr bwMode="auto">
                        <a:xfrm>
                          <a:off x="0" y="0"/>
                          <a:ext cx="438785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so-position-horizontal:center;mso-position-vertical-relative:text;margin-top:-1.30pt;mso-position-vertical:absolute;width:34.55pt;height:44.45pt;mso-wrap-distance-left:9.05pt;mso-wrap-distance-top:0.00pt;mso-wrap-distance-right:9.05pt;mso-wrap-distance-bottom:0.0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right"/>
        <w:spacing w:line="360" w:lineRule="auto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  <w:t xml:space="preserve">ПРОЕКТ</w:t>
      </w:r>
      <w:r/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</w:pPr>
      <w:r>
        <w:rPr>
          <w:b/>
          <w:sz w:val="28"/>
        </w:rPr>
        <w:t xml:space="preserve">КИРОВО-ЧЕПЕЦКАЯ РАЙОННАЯ ДУМА</w:t>
      </w:r>
      <w:r/>
    </w:p>
    <w:p>
      <w:pPr>
        <w:jc w:val="center"/>
      </w:pPr>
      <w:r>
        <w:rPr>
          <w:b/>
          <w:sz w:val="28"/>
        </w:rPr>
        <w:t xml:space="preserve">ШЕСТОГО СОЗЫВА</w:t>
      </w:r>
      <w:r/>
    </w:p>
    <w:p>
      <w:pPr>
        <w:jc w:val="center"/>
        <w:spacing w:before="360" w:after="360"/>
      </w:pPr>
      <w:r>
        <w:rPr>
          <w:b/>
          <w:bCs/>
          <w:sz w:val="32"/>
          <w:szCs w:val="32"/>
        </w:rPr>
        <w:t xml:space="preserve">РЕШЕНИЕ</w:t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>
        <w:tblPrEx/>
        <w:trPr>
          <w:trHeight w:val="411" w:hRule="exact"/>
        </w:trPr>
        <w:tc>
          <w:tcPr>
            <w:tcBorders>
              <w:bottom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1021"/>
              <w:ind w:left="0" w:right="0"/>
              <w:jc w:val="center"/>
              <w:tabs>
                <w:tab w:val="left" w:pos="-14384" w:leader="none"/>
                <w:tab w:val="center" w:pos="-12472" w:leader="none"/>
                <w:tab w:val="center" w:pos="-12446" w:leader="none"/>
                <w:tab w:val="center" w:pos="-10913" w:leader="none"/>
                <w:tab w:val="center" w:pos="-9354" w:leader="none"/>
                <w:tab w:val="right" w:pos="-7935" w:leader="none"/>
                <w:tab w:val="center" w:pos="-7795" w:leader="none"/>
                <w:tab w:val="right" w:pos="-7794" w:leader="none"/>
                <w:tab w:val="center" w:pos="-6236" w:leader="none"/>
                <w:tab w:val="right" w:pos="-6235" w:leader="none"/>
                <w:tab w:val="center" w:pos="-4677" w:leader="none"/>
                <w:tab w:val="right" w:pos="-4676" w:leader="none"/>
                <w:tab w:val="center" w:pos="-4651" w:leader="none"/>
                <w:tab w:val="center" w:pos="-3118" w:leader="none"/>
                <w:tab w:val="right" w:pos="-3117" w:leader="none"/>
                <w:tab w:val="center" w:pos="-1559" w:leader="none"/>
                <w:tab w:val="right" w:pos="-1558" w:leader="none"/>
                <w:tab w:val="right" w:pos="-140" w:leader="none"/>
                <w:tab w:val="clear" w:pos="0" w:leader="none"/>
                <w:tab w:val="right" w:pos="1" w:leader="none"/>
                <w:tab w:val="clear" w:pos="26" w:leader="none"/>
                <w:tab w:val="clear" w:pos="1559" w:leader="none"/>
                <w:tab w:val="right" w:pos="1560" w:leader="none"/>
                <w:tab w:val="clear" w:pos="3118" w:leader="none"/>
                <w:tab w:val="right" w:pos="3119" w:leader="none"/>
                <w:tab w:val="clear" w:pos="4537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1021"/>
              <w:ind w:right="0"/>
              <w:tabs>
                <w:tab w:val="left" w:pos="-14384" w:leader="none"/>
                <w:tab w:val="center" w:pos="-12472" w:leader="none"/>
                <w:tab w:val="center" w:pos="-12446" w:leader="none"/>
                <w:tab w:val="center" w:pos="-10913" w:leader="none"/>
                <w:tab w:val="center" w:pos="-9354" w:leader="none"/>
                <w:tab w:val="right" w:pos="-7935" w:leader="none"/>
                <w:tab w:val="center" w:pos="-7795" w:leader="none"/>
                <w:tab w:val="right" w:pos="-7794" w:leader="none"/>
                <w:tab w:val="center" w:pos="-6236" w:leader="none"/>
                <w:tab w:val="right" w:pos="-6235" w:leader="none"/>
                <w:tab w:val="center" w:pos="-4677" w:leader="none"/>
                <w:tab w:val="right" w:pos="-4676" w:leader="none"/>
                <w:tab w:val="center" w:pos="-4651" w:leader="none"/>
                <w:tab w:val="center" w:pos="-3118" w:leader="none"/>
                <w:tab w:val="right" w:pos="-3117" w:leader="none"/>
                <w:tab w:val="center" w:pos="-1559" w:leader="none"/>
                <w:tab w:val="right" w:pos="-1558" w:leader="none"/>
                <w:tab w:val="right" w:pos="-140" w:leader="none"/>
                <w:tab w:val="clear" w:pos="0" w:leader="none"/>
                <w:tab w:val="right" w:pos="1" w:leader="none"/>
                <w:tab w:val="clear" w:pos="26" w:leader="none"/>
                <w:tab w:val="clear" w:pos="1559" w:leader="none"/>
                <w:tab w:val="right" w:pos="1560" w:leader="none"/>
                <w:tab w:val="clear" w:pos="3118" w:leader="none"/>
                <w:tab w:val="right" w:pos="3119" w:leader="none"/>
                <w:tab w:val="clear" w:pos="4537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tcW w:w="2270" w:type="dxa"/>
            <w:textDirection w:val="lrTb"/>
            <w:noWrap w:val="false"/>
          </w:tcPr>
          <w:p>
            <w:pPr>
              <w:pStyle w:val="1021"/>
              <w:ind w:right="0"/>
              <w:jc w:val="right"/>
              <w:tabs>
                <w:tab w:val="left" w:pos="-14384" w:leader="none"/>
                <w:tab w:val="center" w:pos="-12472" w:leader="none"/>
                <w:tab w:val="center" w:pos="-12446" w:leader="none"/>
                <w:tab w:val="center" w:pos="-10913" w:leader="none"/>
                <w:tab w:val="center" w:pos="-9354" w:leader="none"/>
                <w:tab w:val="right" w:pos="-7935" w:leader="none"/>
                <w:tab w:val="center" w:pos="-7795" w:leader="none"/>
                <w:tab w:val="right" w:pos="-7794" w:leader="none"/>
                <w:tab w:val="center" w:pos="-6236" w:leader="none"/>
                <w:tab w:val="right" w:pos="-6235" w:leader="none"/>
                <w:tab w:val="center" w:pos="-4677" w:leader="none"/>
                <w:tab w:val="right" w:pos="-4676" w:leader="none"/>
                <w:tab w:val="center" w:pos="-4651" w:leader="none"/>
                <w:tab w:val="center" w:pos="-3118" w:leader="none"/>
                <w:tab w:val="right" w:pos="-3117" w:leader="none"/>
                <w:tab w:val="center" w:pos="-1559" w:leader="none"/>
                <w:tab w:val="right" w:pos="-1558" w:leader="none"/>
                <w:tab w:val="right" w:pos="-140" w:leader="none"/>
                <w:tab w:val="clear" w:pos="0" w:leader="none"/>
                <w:tab w:val="right" w:pos="1" w:leader="none"/>
                <w:tab w:val="clear" w:pos="26" w:leader="none"/>
                <w:tab w:val="clear" w:pos="1559" w:leader="none"/>
                <w:tab w:val="right" w:pos="1560" w:leader="none"/>
                <w:tab w:val="clear" w:pos="3118" w:leader="none"/>
                <w:tab w:val="right" w:pos="3119" w:leader="none"/>
                <w:tab w:val="clear" w:pos="4537" w:leader="none"/>
              </w:tabs>
            </w:pPr>
            <w:r>
              <w:rPr>
                <w:b w:val="0"/>
                <w:sz w:val="28"/>
              </w:rPr>
              <w:t xml:space="preserve">                          №</w:t>
            </w:r>
            <w:r/>
          </w:p>
        </w:tc>
        <w:tc>
          <w:tcPr>
            <w:tcBorders>
              <w:bottom w:val="single" w:color="000000" w:sz="4" w:space="0"/>
            </w:tcBorders>
            <w:tcW w:w="2267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1" w:hRule="exact"/>
        </w:trPr>
        <w:tc>
          <w:tcPr>
            <w:tcBorders>
              <w:top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1021"/>
              <w:ind w:right="0"/>
              <w:tabs>
                <w:tab w:val="left" w:pos="-14384" w:leader="none"/>
                <w:tab w:val="center" w:pos="-12472" w:leader="none"/>
                <w:tab w:val="center" w:pos="-12446" w:leader="none"/>
                <w:tab w:val="center" w:pos="-10913" w:leader="none"/>
                <w:tab w:val="center" w:pos="-9354" w:leader="none"/>
                <w:tab w:val="right" w:pos="-7935" w:leader="none"/>
                <w:tab w:val="center" w:pos="-7795" w:leader="none"/>
                <w:tab w:val="right" w:pos="-7794" w:leader="none"/>
                <w:tab w:val="center" w:pos="-6236" w:leader="none"/>
                <w:tab w:val="right" w:pos="-6235" w:leader="none"/>
                <w:tab w:val="center" w:pos="-4677" w:leader="none"/>
                <w:tab w:val="right" w:pos="-4676" w:leader="none"/>
                <w:tab w:val="center" w:pos="-4651" w:leader="none"/>
                <w:tab w:val="center" w:pos="-3118" w:leader="none"/>
                <w:tab w:val="right" w:pos="-3117" w:leader="none"/>
                <w:tab w:val="center" w:pos="-1559" w:leader="none"/>
                <w:tab w:val="right" w:pos="-1558" w:leader="none"/>
                <w:tab w:val="right" w:pos="-140" w:leader="none"/>
                <w:tab w:val="clear" w:pos="0" w:leader="none"/>
                <w:tab w:val="right" w:pos="1" w:leader="none"/>
                <w:tab w:val="clear" w:pos="26" w:leader="none"/>
                <w:tab w:val="clear" w:pos="1559" w:leader="none"/>
                <w:tab w:val="right" w:pos="1560" w:leader="none"/>
                <w:tab w:val="clear" w:pos="3118" w:leader="none"/>
                <w:tab w:val="right" w:pos="3119" w:leader="none"/>
                <w:tab w:val="clear" w:pos="4537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gridSpan w:val="2"/>
            <w:tcW w:w="4538" w:type="dxa"/>
            <w:textDirection w:val="lrTb"/>
            <w:noWrap w:val="false"/>
          </w:tcPr>
          <w:p>
            <w:pPr>
              <w:pStyle w:val="1021"/>
              <w:ind w:left="0" w:right="0"/>
              <w:tabs>
                <w:tab w:val="center" w:pos="-9354" w:leader="none"/>
                <w:tab w:val="center" w:pos="-9328" w:leader="none"/>
                <w:tab w:val="center" w:pos="-7795" w:leader="none"/>
                <w:tab w:val="center" w:pos="-7769" w:leader="none"/>
                <w:tab w:val="center" w:pos="-6236" w:leader="none"/>
                <w:tab w:val="center" w:pos="-6210" w:leader="none"/>
                <w:tab w:val="right" w:pos="-4817" w:leader="none"/>
                <w:tab w:val="center" w:pos="-4677" w:leader="none"/>
                <w:tab w:val="right" w:pos="-4676" w:leader="none"/>
                <w:tab w:val="center" w:pos="-4651" w:leader="none"/>
                <w:tab w:val="right" w:pos="-3258" w:leader="none"/>
                <w:tab w:val="center" w:pos="-3118" w:leader="none"/>
                <w:tab w:val="right" w:pos="-3117" w:leader="none"/>
                <w:tab w:val="center" w:pos="-3092" w:leader="none"/>
                <w:tab w:val="right" w:pos="-1699" w:leader="none"/>
                <w:tab w:val="center" w:pos="-1559" w:leader="none"/>
                <w:tab w:val="right" w:pos="-1558" w:leader="none"/>
                <w:tab w:val="center" w:pos="-1533" w:leader="none"/>
                <w:tab w:val="right" w:pos="-140" w:leader="none"/>
                <w:tab w:val="clear" w:pos="0" w:leader="none"/>
                <w:tab w:val="clear" w:pos="26" w:leader="none"/>
                <w:tab w:val="clear" w:pos="1559" w:leader="none"/>
                <w:tab w:val="left" w:pos="2765" w:leader="none"/>
                <w:tab w:val="clear" w:pos="3118" w:leader="none"/>
                <w:tab w:val="clear" w:pos="4537" w:leader="none"/>
                <w:tab w:val="clear" w:pos="4678" w:leader="none"/>
                <w:tab w:val="center" w:pos="4703" w:leader="none"/>
                <w:tab w:val="clear" w:pos="6237" w:leader="none"/>
                <w:tab w:val="clear" w:pos="7796" w:leader="none"/>
                <w:tab w:val="right" w:pos="9214" w:leader="none"/>
              </w:tabs>
            </w:pPr>
            <w:r>
              <w:rPr>
                <w:b w:val="0"/>
                <w:sz w:val="28"/>
                <w:szCs w:val="28"/>
              </w:rPr>
              <w:t xml:space="preserve">г. Кирово-Чепецк</w:t>
            </w:r>
            <w:r/>
          </w:p>
        </w:tc>
        <w:tc>
          <w:tcPr>
            <w:tcBorders>
              <w:top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1021"/>
              <w:ind w:right="0"/>
              <w:tabs>
                <w:tab w:val="left" w:pos="-14384" w:leader="none"/>
                <w:tab w:val="center" w:pos="-12472" w:leader="none"/>
                <w:tab w:val="center" w:pos="-12446" w:leader="none"/>
                <w:tab w:val="center" w:pos="-10913" w:leader="none"/>
                <w:tab w:val="center" w:pos="-9354" w:leader="none"/>
                <w:tab w:val="right" w:pos="-7935" w:leader="none"/>
                <w:tab w:val="center" w:pos="-7795" w:leader="none"/>
                <w:tab w:val="right" w:pos="-7794" w:leader="none"/>
                <w:tab w:val="center" w:pos="-6236" w:leader="none"/>
                <w:tab w:val="right" w:pos="-6235" w:leader="none"/>
                <w:tab w:val="center" w:pos="-4677" w:leader="none"/>
                <w:tab w:val="right" w:pos="-4676" w:leader="none"/>
                <w:tab w:val="center" w:pos="-4651" w:leader="none"/>
                <w:tab w:val="center" w:pos="-3118" w:leader="none"/>
                <w:tab w:val="right" w:pos="-3117" w:leader="none"/>
                <w:tab w:val="center" w:pos="-1559" w:leader="none"/>
                <w:tab w:val="right" w:pos="-1558" w:leader="none"/>
                <w:tab w:val="right" w:pos="-140" w:leader="none"/>
                <w:tab w:val="clear" w:pos="0" w:leader="none"/>
                <w:tab w:val="right" w:pos="1" w:leader="none"/>
                <w:tab w:val="clear" w:pos="26" w:leader="none"/>
                <w:tab w:val="clear" w:pos="1559" w:leader="none"/>
                <w:tab w:val="right" w:pos="1560" w:leader="none"/>
                <w:tab w:val="clear" w:pos="3118" w:leader="none"/>
                <w:tab w:val="right" w:pos="3119" w:leader="none"/>
                <w:tab w:val="clear" w:pos="4537" w:leader="none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line="360" w:lineRule="auto"/>
        <w:tabs>
          <w:tab w:val="left" w:pos="709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ind w:firstLine="709"/>
        <w:jc w:val="center"/>
        <w:spacing w:line="360" w:lineRule="auto"/>
        <w:tabs>
          <w:tab w:val="left" w:pos="709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присвоении звания «Патриот земли Чепецкой»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68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присвоении звания «Патриот земли Чепецкой» и решением комиссии по рассмотрению материалов на присвоение звания «Патриот Земли Чепецкой» от 06.05.2024, Кирово-Чепецкая районная Дума РЕШИЛА: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68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Присвоить звание «Патриот земли Чепецкой»: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787"/>
        <w:tblW w:w="0" w:type="auto"/>
        <w:tblLayout w:type="fixed"/>
        <w:tblLook w:val="04A0" w:firstRow="1" w:lastRow="0" w:firstColumn="1" w:lastColumn="0" w:noHBand="0" w:noVBand="1"/>
      </w:tblPr>
      <w:tblGrid>
        <w:gridCol w:w="3226"/>
        <w:gridCol w:w="850"/>
        <w:gridCol w:w="5495"/>
      </w:tblGrid>
      <w:tr>
        <w:tblPrEx/>
        <w:trPr/>
        <w:tc>
          <w:tcPr>
            <w:tcW w:w="3226" w:type="dxa"/>
            <w:textDirection w:val="lrTb"/>
            <w:noWrap w:val="false"/>
          </w:tcPr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ЖУЙКОВОЙ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Галине Аркадьевне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495" w:type="dxa"/>
            <w:textDirection w:val="lrTb"/>
            <w:noWrap w:val="false"/>
          </w:tcPr>
          <w:p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депутату Кирово-Чепецкой районной Думы, заместителю главного врача по клинико-экспертной работе </w:t>
            </w:r>
            <w:r>
              <w:rPr>
                <w:sz w:val="28"/>
                <w:szCs w:val="28"/>
                <w:shd w:val="clear" w:color="auto" w:fill="ffffff"/>
              </w:rPr>
              <w:t xml:space="preserve">Кировского областного государственного бюджетного учреждения здравоохранения «Кирово-Чепецкая центральная районная больница»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3226" w:type="dxa"/>
            <w:textDirection w:val="lrTb"/>
            <w:noWrap w:val="false"/>
          </w:tcPr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ЖУРАВЛЕВУ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Виталию Павловичу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495" w:type="dxa"/>
            <w:textDirection w:val="lrTb"/>
            <w:noWrap w:val="false"/>
          </w:tcPr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пенсионеру, бывшему директору </w:t>
            </w:r>
            <w:r>
              <w:rPr>
                <w:sz w:val="28"/>
                <w:szCs w:val="28"/>
              </w:rPr>
              <w:t xml:space="preserve">Краснооктябрьской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средней школы 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.Ч</w:t>
            </w:r>
            <w:r>
              <w:rPr>
                <w:sz w:val="28"/>
                <w:szCs w:val="28"/>
              </w:rPr>
              <w:t xml:space="preserve">уваши</w:t>
            </w:r>
            <w:r>
              <w:rPr>
                <w:sz w:val="28"/>
                <w:szCs w:val="28"/>
              </w:rPr>
              <w:t xml:space="preserve"> Кирово-Чепецкого района, Кировской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3226" w:type="dxa"/>
            <w:textDirection w:val="lrTb"/>
            <w:noWrap w:val="false"/>
          </w:tcPr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ИСЛЕНТЬЕВУ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Михаилу Федоровичу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495" w:type="dxa"/>
            <w:textDirection w:val="lrTb"/>
            <w:noWrap w:val="false"/>
          </w:tcPr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главе Чепецкого сельского поселения Кирово-Чепецкого района, Кировской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3226" w:type="dxa"/>
            <w:textDirection w:val="lrTb"/>
            <w:noWrap w:val="false"/>
          </w:tcPr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КАШИНОЙ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Елене Анатольевне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495" w:type="dxa"/>
            <w:textDirection w:val="lrTb"/>
            <w:noWrap w:val="false"/>
          </w:tcPr>
          <w:p>
            <w:pPr>
              <w:spacing w:line="0" w:lineRule="atLeas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депутату Кирово-Чепецкой районной Думы, директору </w:t>
            </w:r>
            <w:r>
              <w:rPr>
                <w:sz w:val="28"/>
                <w:szCs w:val="28"/>
                <w:shd w:val="clear" w:color="auto" w:fill="ffffff"/>
              </w:rPr>
              <w:t xml:space="preserve">Муниципального бюджетного общеобразовательного учреждения средняя общеобразовательная школа с. Бурмакино Кирово-Чепецкого района Кировской области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  <w:shd w:val="clear" w:color="auto" w:fill="ffffff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3226" w:type="dxa"/>
            <w:textDirection w:val="lrTb"/>
            <w:noWrap w:val="false"/>
          </w:tcPr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КУНГУРЦЕВУ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Геннадию Ивановичу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495" w:type="dxa"/>
            <w:textDirection w:val="lrTb"/>
            <w:noWrap w:val="false"/>
          </w:tcPr>
          <w:p>
            <w:pPr>
              <w:jc w:val="both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пенсионеру, бывшему руководителю отделения </w:t>
            </w:r>
            <w:r>
              <w:rPr>
                <w:sz w:val="28"/>
                <w:szCs w:val="28"/>
              </w:rPr>
              <w:t xml:space="preserve">Филиппово</w:t>
            </w:r>
            <w:r>
              <w:rPr>
                <w:sz w:val="28"/>
                <w:szCs w:val="28"/>
              </w:rPr>
              <w:t xml:space="preserve"> ООО "Абсо</w:t>
            </w:r>
            <w:bookmarkStart w:id="0" w:name="_GoBack"/>
            <w:r/>
            <w:bookmarkEnd w:id="0"/>
            <w:r>
              <w:rPr>
                <w:sz w:val="28"/>
                <w:szCs w:val="28"/>
              </w:rPr>
              <w:t xml:space="preserve">лют-Агро»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2. Настоящее решение вступает в силу с момента его подписания.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2747"/>
        <w:gridCol w:w="207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4" w:space="0"/>
              <w:right w:val="none" w:color="000000" w:sz="0" w:space="0"/>
            </w:tcBorders>
            <w:tcW w:w="4678" w:type="dxa"/>
            <w:textDirection w:val="lrTb"/>
            <w:noWrap w:val="false"/>
          </w:tcPr>
          <w:p>
            <w:pPr>
              <w:pStyle w:val="781"/>
              <w:spacing w:before="720"/>
            </w:pPr>
            <w:r>
              <w:rPr>
                <w:sz w:val="28"/>
                <w:szCs w:val="28"/>
              </w:rPr>
              <w:t xml:space="preserve">Председатель Кирово-Чепецкой</w:t>
            </w:r>
            <w:r>
              <w:rPr>
                <w:sz w:val="28"/>
                <w:szCs w:val="28"/>
              </w:rPr>
              <w:br w:type="textWrapping" w:clear="all"/>
              <w:t xml:space="preserve">районной Думы    </w:t>
            </w:r>
            <w:r>
              <w:rPr>
                <w:sz w:val="28"/>
                <w:szCs w:val="28"/>
              </w:rPr>
              <w:t xml:space="preserve">А.Г. Огородов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4" w:space="0"/>
              <w:right w:val="none" w:color="000000" w:sz="0" w:space="0"/>
            </w:tcBorders>
            <w:tcW w:w="2747" w:type="dxa"/>
            <w:textDirection w:val="lrTb"/>
            <w:noWrap w:val="false"/>
          </w:tcPr>
          <w:p>
            <w:pPr>
              <w:pStyle w:val="781"/>
              <w:jc w:val="right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4" w:space="0"/>
              <w:right w:val="none" w:color="000000" w:sz="0" w:space="0"/>
            </w:tcBorders>
            <w:tcW w:w="2073" w:type="dxa"/>
            <w:vAlign w:val="bottom"/>
            <w:textDirection w:val="lrTb"/>
            <w:noWrap w:val="false"/>
          </w:tcPr>
          <w:p>
            <w:pPr>
              <w:pStyle w:val="781"/>
              <w:jc w:val="right"/>
              <w:spacing w:before="720"/>
            </w:pPr>
            <w:r>
              <w:rPr>
                <w:sz w:val="28"/>
                <w:szCs w:val="28"/>
              </w:rPr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8" w:type="dxa"/>
            <w:textDirection w:val="lrTb"/>
            <w:noWrap w:val="false"/>
          </w:tcPr>
          <w:p>
            <w:pPr>
              <w:pStyle w:val="781"/>
              <w:jc w:val="left"/>
              <w:spacing w:before="360" w:after="360" w:line="0" w:lineRule="atLeast"/>
            </w:pPr>
            <w:r>
              <w:rPr>
                <w:sz w:val="28"/>
                <w:szCs w:val="28"/>
              </w:rPr>
              <w:t xml:space="preserve">Глава Кирово-Чепецкого района</w:t>
            </w:r>
            <w:r>
              <w:rPr>
                <w:sz w:val="28"/>
                <w:szCs w:val="28"/>
              </w:rPr>
              <w:br/>
              <w:t xml:space="preserve">Кировской области    </w:t>
            </w:r>
            <w:r>
              <w:rPr>
                <w:sz w:val="28"/>
                <w:szCs w:val="28"/>
              </w:rPr>
              <w:t xml:space="preserve">С. В. </w:t>
            </w:r>
            <w:r>
              <w:rPr>
                <w:sz w:val="28"/>
                <w:szCs w:val="28"/>
              </w:rPr>
              <w:t xml:space="preserve">Елькин</w:t>
            </w:r>
            <w:r/>
          </w:p>
          <w:p>
            <w:pPr>
              <w:pStyle w:val="781"/>
              <w:spacing w:before="360" w:after="360" w:line="0" w:lineRule="atLeast"/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47" w:type="dxa"/>
            <w:textDirection w:val="lrTb"/>
            <w:noWrap w:val="false"/>
          </w:tcPr>
          <w:p>
            <w:pPr>
              <w:pStyle w:val="781"/>
              <w:ind w:left="-431" w:right="-68"/>
              <w:jc w:val="right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73" w:type="dxa"/>
            <w:vAlign w:val="bottom"/>
            <w:textDirection w:val="lrTb"/>
            <w:noWrap w:val="false"/>
          </w:tcPr>
          <w:p>
            <w:pPr>
              <w:pStyle w:val="781"/>
              <w:ind w:left="-431" w:right="-68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1"/>
              <w:jc w:val="right"/>
              <w:spacing w:before="360" w:after="360" w:line="0" w:lineRule="atLeast"/>
            </w:pPr>
            <w:r>
              <w:rPr>
                <w:sz w:val="28"/>
                <w:szCs w:val="28"/>
              </w:rPr>
            </w:r>
            <w:r/>
          </w:p>
        </w:tc>
      </w:tr>
    </w:tbl>
    <w:p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709" w:right="850" w:bottom="709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</w:font>
  <w:font w:name="Tahoma">
    <w:panose1 w:val="020B0604030504040204"/>
  </w:font>
  <w:font w:name="Courier New">
    <w:panose1 w:val="02070309020205020404"/>
  </w:font>
  <w:font w:name="Mangal">
    <w:panose1 w:val="02040503050203030202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jc w:val="center"/>
    </w:pPr>
    <w:r/>
    <w:r/>
  </w:p>
  <w:p>
    <w:pPr>
      <w:pStyle w:val="78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Z:\Папка обмена\Юбилей района 95 лет\Патриот Земли Чепецкой (решение).docx</w:t>
    </w:r>
    <w:r>
      <w:rPr>
        <w:sz w:val="16"/>
        <w:szCs w:val="16"/>
      </w:rPr>
      <w:fldChar w:fldCharType="end"/>
    </w:r>
    <w:r>
      <w:rPr>
        <w:sz w:val="16"/>
        <w:szCs w:val="16"/>
      </w:rPr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78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1 Char"/>
    <w:basedOn w:val="759"/>
    <w:link w:val="750"/>
    <w:uiPriority w:val="9"/>
    <w:rPr>
      <w:rFonts w:ascii="Arial" w:hAnsi="Arial" w:eastAsia="Arial" w:cs="Arial"/>
      <w:sz w:val="40"/>
      <w:szCs w:val="40"/>
    </w:rPr>
  </w:style>
  <w:style w:type="character" w:styleId="733">
    <w:name w:val="Heading 2 Char"/>
    <w:basedOn w:val="759"/>
    <w:link w:val="751"/>
    <w:uiPriority w:val="9"/>
    <w:rPr>
      <w:rFonts w:ascii="Arial" w:hAnsi="Arial" w:eastAsia="Arial" w:cs="Arial"/>
      <w:sz w:val="34"/>
    </w:rPr>
  </w:style>
  <w:style w:type="character" w:styleId="734">
    <w:name w:val="Heading 3 Char"/>
    <w:basedOn w:val="759"/>
    <w:link w:val="752"/>
    <w:uiPriority w:val="9"/>
    <w:rPr>
      <w:rFonts w:ascii="Arial" w:hAnsi="Arial" w:eastAsia="Arial" w:cs="Arial"/>
      <w:sz w:val="30"/>
      <w:szCs w:val="30"/>
    </w:rPr>
  </w:style>
  <w:style w:type="character" w:styleId="735">
    <w:name w:val="Heading 4 Char"/>
    <w:basedOn w:val="759"/>
    <w:link w:val="753"/>
    <w:uiPriority w:val="9"/>
    <w:rPr>
      <w:rFonts w:ascii="Arial" w:hAnsi="Arial" w:eastAsia="Arial" w:cs="Arial"/>
      <w:b/>
      <w:bCs/>
      <w:sz w:val="26"/>
      <w:szCs w:val="26"/>
    </w:rPr>
  </w:style>
  <w:style w:type="character" w:styleId="736">
    <w:name w:val="Heading 5 Char"/>
    <w:basedOn w:val="759"/>
    <w:link w:val="754"/>
    <w:uiPriority w:val="9"/>
    <w:rPr>
      <w:rFonts w:ascii="Arial" w:hAnsi="Arial" w:eastAsia="Arial" w:cs="Arial"/>
      <w:b/>
      <w:bCs/>
      <w:sz w:val="24"/>
      <w:szCs w:val="24"/>
    </w:rPr>
  </w:style>
  <w:style w:type="character" w:styleId="737">
    <w:name w:val="Heading 6 Char"/>
    <w:basedOn w:val="759"/>
    <w:link w:val="755"/>
    <w:uiPriority w:val="9"/>
    <w:rPr>
      <w:rFonts w:ascii="Arial" w:hAnsi="Arial" w:eastAsia="Arial" w:cs="Arial"/>
      <w:b/>
      <w:bCs/>
      <w:sz w:val="22"/>
      <w:szCs w:val="22"/>
    </w:rPr>
  </w:style>
  <w:style w:type="character" w:styleId="738">
    <w:name w:val="Heading 7 Char"/>
    <w:basedOn w:val="759"/>
    <w:link w:val="7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8 Char"/>
    <w:basedOn w:val="759"/>
    <w:link w:val="757"/>
    <w:uiPriority w:val="9"/>
    <w:rPr>
      <w:rFonts w:ascii="Arial" w:hAnsi="Arial" w:eastAsia="Arial" w:cs="Arial"/>
      <w:i/>
      <w:iCs/>
      <w:sz w:val="22"/>
      <w:szCs w:val="22"/>
    </w:rPr>
  </w:style>
  <w:style w:type="character" w:styleId="740">
    <w:name w:val="Heading 9 Char"/>
    <w:basedOn w:val="759"/>
    <w:link w:val="758"/>
    <w:uiPriority w:val="9"/>
    <w:rPr>
      <w:rFonts w:ascii="Arial" w:hAnsi="Arial" w:eastAsia="Arial" w:cs="Arial"/>
      <w:i/>
      <w:iCs/>
      <w:sz w:val="21"/>
      <w:szCs w:val="21"/>
    </w:rPr>
  </w:style>
  <w:style w:type="character" w:styleId="741">
    <w:name w:val="Title Char"/>
    <w:basedOn w:val="759"/>
    <w:link w:val="773"/>
    <w:uiPriority w:val="10"/>
    <w:rPr>
      <w:sz w:val="48"/>
      <w:szCs w:val="48"/>
    </w:rPr>
  </w:style>
  <w:style w:type="character" w:styleId="742">
    <w:name w:val="Subtitle Char"/>
    <w:basedOn w:val="759"/>
    <w:link w:val="775"/>
    <w:uiPriority w:val="11"/>
    <w:rPr>
      <w:sz w:val="24"/>
      <w:szCs w:val="24"/>
    </w:rPr>
  </w:style>
  <w:style w:type="character" w:styleId="743">
    <w:name w:val="Quote Char"/>
    <w:link w:val="777"/>
    <w:uiPriority w:val="29"/>
    <w:rPr>
      <w:i/>
    </w:rPr>
  </w:style>
  <w:style w:type="character" w:styleId="744">
    <w:name w:val="Intense Quote Char"/>
    <w:link w:val="779"/>
    <w:uiPriority w:val="30"/>
    <w:rPr>
      <w:i/>
    </w:rPr>
  </w:style>
  <w:style w:type="character" w:styleId="745">
    <w:name w:val="Header Char"/>
    <w:basedOn w:val="759"/>
    <w:link w:val="781"/>
    <w:uiPriority w:val="99"/>
  </w:style>
  <w:style w:type="character" w:styleId="746">
    <w:name w:val="Caption Char"/>
    <w:basedOn w:val="785"/>
    <w:link w:val="783"/>
    <w:uiPriority w:val="99"/>
  </w:style>
  <w:style w:type="character" w:styleId="747">
    <w:name w:val="Footnote Text Char"/>
    <w:link w:val="914"/>
    <w:uiPriority w:val="99"/>
    <w:rPr>
      <w:sz w:val="18"/>
    </w:rPr>
  </w:style>
  <w:style w:type="character" w:styleId="748">
    <w:name w:val="Endnote Text Char"/>
    <w:link w:val="917"/>
    <w:uiPriority w:val="99"/>
    <w:rPr>
      <w:sz w:val="20"/>
    </w:rPr>
  </w:style>
  <w:style w:type="paragraph" w:styleId="749" w:default="1">
    <w:name w:val="Normal"/>
    <w:qFormat/>
    <w:rPr>
      <w:sz w:val="24"/>
      <w:szCs w:val="24"/>
    </w:rPr>
  </w:style>
  <w:style w:type="paragraph" w:styleId="750">
    <w:name w:val="Heading 1"/>
    <w:basedOn w:val="749"/>
    <w:next w:val="749"/>
    <w:link w:val="7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51">
    <w:name w:val="Heading 2"/>
    <w:basedOn w:val="749"/>
    <w:next w:val="749"/>
    <w:link w:val="7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2">
    <w:name w:val="Heading 3"/>
    <w:basedOn w:val="749"/>
    <w:next w:val="749"/>
    <w:link w:val="7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3">
    <w:name w:val="Heading 4"/>
    <w:basedOn w:val="749"/>
    <w:next w:val="749"/>
    <w:link w:val="7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4">
    <w:name w:val="Heading 5"/>
    <w:basedOn w:val="749"/>
    <w:next w:val="749"/>
    <w:link w:val="7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55">
    <w:name w:val="Heading 6"/>
    <w:basedOn w:val="749"/>
    <w:next w:val="749"/>
    <w:link w:val="7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6">
    <w:name w:val="Heading 7"/>
    <w:basedOn w:val="749"/>
    <w:next w:val="749"/>
    <w:link w:val="7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7">
    <w:name w:val="Heading 8"/>
    <w:basedOn w:val="749"/>
    <w:next w:val="749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8">
    <w:name w:val="Heading 9"/>
    <w:basedOn w:val="749"/>
    <w:next w:val="749"/>
    <w:link w:val="7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9" w:default="1">
    <w:name w:val="Default Paragraph Font"/>
    <w:uiPriority w:val="1"/>
    <w:semiHidden/>
    <w:unhideWhenUsed/>
  </w:style>
  <w:style w:type="table" w:styleId="7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1" w:default="1">
    <w:name w:val="No List"/>
    <w:uiPriority w:val="99"/>
    <w:semiHidden/>
    <w:unhideWhenUsed/>
  </w:style>
  <w:style w:type="character" w:styleId="762" w:customStyle="1">
    <w:name w:val="Заголовок 1 Знак"/>
    <w:basedOn w:val="759"/>
    <w:link w:val="750"/>
    <w:uiPriority w:val="9"/>
    <w:rPr>
      <w:rFonts w:ascii="Arial" w:hAnsi="Arial" w:eastAsia="Arial" w:cs="Arial"/>
      <w:sz w:val="40"/>
      <w:szCs w:val="40"/>
    </w:rPr>
  </w:style>
  <w:style w:type="character" w:styleId="763" w:customStyle="1">
    <w:name w:val="Заголовок 2 Знак"/>
    <w:basedOn w:val="759"/>
    <w:link w:val="751"/>
    <w:uiPriority w:val="9"/>
    <w:rPr>
      <w:rFonts w:ascii="Arial" w:hAnsi="Arial" w:eastAsia="Arial" w:cs="Arial"/>
      <w:sz w:val="34"/>
    </w:rPr>
  </w:style>
  <w:style w:type="character" w:styleId="764" w:customStyle="1">
    <w:name w:val="Заголовок 3 Знак"/>
    <w:basedOn w:val="759"/>
    <w:link w:val="752"/>
    <w:uiPriority w:val="9"/>
    <w:rPr>
      <w:rFonts w:ascii="Arial" w:hAnsi="Arial" w:eastAsia="Arial" w:cs="Arial"/>
      <w:sz w:val="30"/>
      <w:szCs w:val="30"/>
    </w:rPr>
  </w:style>
  <w:style w:type="character" w:styleId="765" w:customStyle="1">
    <w:name w:val="Заголовок 4 Знак"/>
    <w:basedOn w:val="759"/>
    <w:link w:val="753"/>
    <w:uiPriority w:val="9"/>
    <w:rPr>
      <w:rFonts w:ascii="Arial" w:hAnsi="Arial" w:eastAsia="Arial" w:cs="Arial"/>
      <w:b/>
      <w:bCs/>
      <w:sz w:val="26"/>
      <w:szCs w:val="26"/>
    </w:rPr>
  </w:style>
  <w:style w:type="character" w:styleId="766" w:customStyle="1">
    <w:name w:val="Заголовок 5 Знак"/>
    <w:basedOn w:val="759"/>
    <w:link w:val="754"/>
    <w:uiPriority w:val="9"/>
    <w:rPr>
      <w:rFonts w:ascii="Arial" w:hAnsi="Arial" w:eastAsia="Arial" w:cs="Arial"/>
      <w:b/>
      <w:bCs/>
      <w:sz w:val="24"/>
      <w:szCs w:val="24"/>
    </w:rPr>
  </w:style>
  <w:style w:type="character" w:styleId="767" w:customStyle="1">
    <w:name w:val="Заголовок 6 Знак"/>
    <w:basedOn w:val="759"/>
    <w:link w:val="755"/>
    <w:uiPriority w:val="9"/>
    <w:rPr>
      <w:rFonts w:ascii="Arial" w:hAnsi="Arial" w:eastAsia="Arial" w:cs="Arial"/>
      <w:b/>
      <w:bCs/>
      <w:sz w:val="22"/>
      <w:szCs w:val="22"/>
    </w:rPr>
  </w:style>
  <w:style w:type="character" w:styleId="768" w:customStyle="1">
    <w:name w:val="Заголовок 7 Знак"/>
    <w:basedOn w:val="759"/>
    <w:link w:val="7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9" w:customStyle="1">
    <w:name w:val="Заголовок 8 Знак"/>
    <w:basedOn w:val="759"/>
    <w:link w:val="757"/>
    <w:uiPriority w:val="9"/>
    <w:rPr>
      <w:rFonts w:ascii="Arial" w:hAnsi="Arial" w:eastAsia="Arial" w:cs="Arial"/>
      <w:i/>
      <w:iCs/>
      <w:sz w:val="22"/>
      <w:szCs w:val="22"/>
    </w:rPr>
  </w:style>
  <w:style w:type="character" w:styleId="770" w:customStyle="1">
    <w:name w:val="Заголовок 9 Знак"/>
    <w:basedOn w:val="759"/>
    <w:link w:val="758"/>
    <w:uiPriority w:val="9"/>
    <w:rPr>
      <w:rFonts w:ascii="Arial" w:hAnsi="Arial" w:eastAsia="Arial" w:cs="Arial"/>
      <w:i/>
      <w:iCs/>
      <w:sz w:val="21"/>
      <w:szCs w:val="21"/>
    </w:rPr>
  </w:style>
  <w:style w:type="paragraph" w:styleId="771">
    <w:name w:val="List Paragraph"/>
    <w:basedOn w:val="749"/>
    <w:uiPriority w:val="34"/>
    <w:qFormat/>
    <w:pPr>
      <w:contextualSpacing/>
      <w:ind w:left="720"/>
    </w:pPr>
  </w:style>
  <w:style w:type="paragraph" w:styleId="772">
    <w:name w:val="No Spacing"/>
    <w:uiPriority w:val="1"/>
    <w:qFormat/>
  </w:style>
  <w:style w:type="paragraph" w:styleId="773">
    <w:name w:val="Title"/>
    <w:basedOn w:val="749"/>
    <w:next w:val="749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 w:customStyle="1">
    <w:name w:val="Название Знак"/>
    <w:basedOn w:val="759"/>
    <w:link w:val="773"/>
    <w:uiPriority w:val="10"/>
    <w:rPr>
      <w:sz w:val="48"/>
      <w:szCs w:val="48"/>
    </w:rPr>
  </w:style>
  <w:style w:type="paragraph" w:styleId="775">
    <w:name w:val="Subtitle"/>
    <w:basedOn w:val="749"/>
    <w:next w:val="749"/>
    <w:link w:val="776"/>
    <w:uiPriority w:val="11"/>
    <w:qFormat/>
    <w:pPr>
      <w:spacing w:before="200" w:after="200"/>
    </w:pPr>
  </w:style>
  <w:style w:type="character" w:styleId="776" w:customStyle="1">
    <w:name w:val="Подзаголовок Знак"/>
    <w:basedOn w:val="759"/>
    <w:link w:val="775"/>
    <w:uiPriority w:val="11"/>
    <w:rPr>
      <w:sz w:val="24"/>
      <w:szCs w:val="24"/>
    </w:rPr>
  </w:style>
  <w:style w:type="paragraph" w:styleId="777">
    <w:name w:val="Quote"/>
    <w:basedOn w:val="749"/>
    <w:next w:val="749"/>
    <w:link w:val="778"/>
    <w:uiPriority w:val="29"/>
    <w:qFormat/>
    <w:pPr>
      <w:ind w:left="720" w:right="720"/>
    </w:pPr>
    <w:rPr>
      <w:i/>
    </w:rPr>
  </w:style>
  <w:style w:type="character" w:styleId="778" w:customStyle="1">
    <w:name w:val="Цитата 2 Знак"/>
    <w:link w:val="777"/>
    <w:uiPriority w:val="29"/>
    <w:rPr>
      <w:i/>
    </w:rPr>
  </w:style>
  <w:style w:type="paragraph" w:styleId="779">
    <w:name w:val="Intense Quote"/>
    <w:basedOn w:val="749"/>
    <w:next w:val="749"/>
    <w:link w:val="7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 w:customStyle="1">
    <w:name w:val="Выделенная цитата Знак"/>
    <w:link w:val="779"/>
    <w:uiPriority w:val="30"/>
    <w:rPr>
      <w:i/>
    </w:rPr>
  </w:style>
  <w:style w:type="paragraph" w:styleId="781">
    <w:name w:val="Header"/>
    <w:basedOn w:val="749"/>
    <w:link w:val="782"/>
    <w:uiPriority w:val="99"/>
    <w:pPr>
      <w:tabs>
        <w:tab w:val="center" w:pos="4677" w:leader="none"/>
        <w:tab w:val="right" w:pos="9354" w:leader="none"/>
      </w:tabs>
      <w:suppressLineNumbers/>
    </w:pPr>
  </w:style>
  <w:style w:type="character" w:styleId="782" w:customStyle="1">
    <w:name w:val="Верхний колонтитул Знак1"/>
    <w:basedOn w:val="759"/>
    <w:link w:val="781"/>
    <w:uiPriority w:val="99"/>
  </w:style>
  <w:style w:type="paragraph" w:styleId="783">
    <w:name w:val="Footer"/>
    <w:basedOn w:val="749"/>
    <w:link w:val="786"/>
    <w:uiPriority w:val="99"/>
    <w:pPr>
      <w:tabs>
        <w:tab w:val="center" w:pos="4677" w:leader="none"/>
        <w:tab w:val="right" w:pos="9355" w:leader="none"/>
      </w:tabs>
    </w:pPr>
  </w:style>
  <w:style w:type="character" w:styleId="784" w:customStyle="1">
    <w:name w:val="Footer Char"/>
    <w:basedOn w:val="759"/>
    <w:uiPriority w:val="99"/>
  </w:style>
  <w:style w:type="paragraph" w:styleId="785">
    <w:name w:val="Caption"/>
    <w:basedOn w:val="749"/>
    <w:qFormat/>
    <w:pPr>
      <w:spacing w:before="120" w:after="120"/>
      <w:suppressLineNumbers/>
    </w:pPr>
    <w:rPr>
      <w:rFonts w:cs="Mangal"/>
      <w:i/>
      <w:iCs/>
    </w:rPr>
  </w:style>
  <w:style w:type="character" w:styleId="786" w:customStyle="1">
    <w:name w:val="Нижний колонтитул Знак1"/>
    <w:link w:val="783"/>
    <w:uiPriority w:val="99"/>
  </w:style>
  <w:style w:type="table" w:styleId="787">
    <w:name w:val="Table Grid"/>
    <w:basedOn w:val="760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8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2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2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6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7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5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13">
    <w:name w:val="Hyperlink"/>
    <w:rPr>
      <w:color w:val="000080"/>
      <w:u w:val="single"/>
      <w:lang w:val="en-US" w:bidi="en-US"/>
    </w:rPr>
  </w:style>
  <w:style w:type="paragraph" w:styleId="914">
    <w:name w:val="footnote text"/>
    <w:basedOn w:val="749"/>
    <w:link w:val="915"/>
    <w:uiPriority w:val="99"/>
    <w:semiHidden/>
    <w:unhideWhenUsed/>
    <w:pPr>
      <w:spacing w:after="40"/>
    </w:pPr>
    <w:rPr>
      <w:sz w:val="18"/>
    </w:rPr>
  </w:style>
  <w:style w:type="character" w:styleId="915" w:customStyle="1">
    <w:name w:val="Текст сноски Знак"/>
    <w:link w:val="914"/>
    <w:uiPriority w:val="99"/>
    <w:rPr>
      <w:sz w:val="18"/>
    </w:rPr>
  </w:style>
  <w:style w:type="character" w:styleId="916">
    <w:name w:val="footnote reference"/>
    <w:basedOn w:val="759"/>
    <w:uiPriority w:val="99"/>
    <w:unhideWhenUsed/>
    <w:rPr>
      <w:vertAlign w:val="superscript"/>
    </w:rPr>
  </w:style>
  <w:style w:type="paragraph" w:styleId="917">
    <w:name w:val="endnote text"/>
    <w:basedOn w:val="749"/>
    <w:link w:val="918"/>
    <w:uiPriority w:val="99"/>
    <w:semiHidden/>
    <w:unhideWhenUsed/>
    <w:rPr>
      <w:sz w:val="20"/>
    </w:rPr>
  </w:style>
  <w:style w:type="character" w:styleId="918" w:customStyle="1">
    <w:name w:val="Текст концевой сноски Знак"/>
    <w:link w:val="917"/>
    <w:uiPriority w:val="99"/>
    <w:rPr>
      <w:sz w:val="20"/>
    </w:rPr>
  </w:style>
  <w:style w:type="character" w:styleId="919">
    <w:name w:val="endnote reference"/>
    <w:basedOn w:val="759"/>
    <w:uiPriority w:val="99"/>
    <w:semiHidden/>
    <w:unhideWhenUsed/>
    <w:rPr>
      <w:vertAlign w:val="superscript"/>
    </w:rPr>
  </w:style>
  <w:style w:type="paragraph" w:styleId="920">
    <w:name w:val="toc 1"/>
    <w:basedOn w:val="749"/>
    <w:next w:val="749"/>
    <w:uiPriority w:val="39"/>
    <w:unhideWhenUsed/>
    <w:pPr>
      <w:spacing w:after="57"/>
    </w:pPr>
  </w:style>
  <w:style w:type="paragraph" w:styleId="921">
    <w:name w:val="toc 2"/>
    <w:basedOn w:val="749"/>
    <w:next w:val="749"/>
    <w:uiPriority w:val="39"/>
    <w:unhideWhenUsed/>
    <w:pPr>
      <w:ind w:left="283"/>
      <w:spacing w:after="57"/>
    </w:pPr>
  </w:style>
  <w:style w:type="paragraph" w:styleId="922">
    <w:name w:val="toc 3"/>
    <w:basedOn w:val="749"/>
    <w:next w:val="749"/>
    <w:uiPriority w:val="39"/>
    <w:unhideWhenUsed/>
    <w:pPr>
      <w:ind w:left="567"/>
      <w:spacing w:after="57"/>
    </w:pPr>
  </w:style>
  <w:style w:type="paragraph" w:styleId="923">
    <w:name w:val="toc 4"/>
    <w:basedOn w:val="749"/>
    <w:next w:val="749"/>
    <w:uiPriority w:val="39"/>
    <w:unhideWhenUsed/>
    <w:pPr>
      <w:ind w:left="850"/>
      <w:spacing w:after="57"/>
    </w:pPr>
  </w:style>
  <w:style w:type="paragraph" w:styleId="924">
    <w:name w:val="toc 5"/>
    <w:basedOn w:val="749"/>
    <w:next w:val="749"/>
    <w:uiPriority w:val="39"/>
    <w:unhideWhenUsed/>
    <w:pPr>
      <w:ind w:left="1134"/>
      <w:spacing w:after="57"/>
    </w:pPr>
  </w:style>
  <w:style w:type="paragraph" w:styleId="925">
    <w:name w:val="toc 6"/>
    <w:basedOn w:val="749"/>
    <w:next w:val="749"/>
    <w:uiPriority w:val="39"/>
    <w:unhideWhenUsed/>
    <w:pPr>
      <w:ind w:left="1417"/>
      <w:spacing w:after="57"/>
    </w:pPr>
  </w:style>
  <w:style w:type="paragraph" w:styleId="926">
    <w:name w:val="toc 7"/>
    <w:basedOn w:val="749"/>
    <w:next w:val="749"/>
    <w:uiPriority w:val="39"/>
    <w:unhideWhenUsed/>
    <w:pPr>
      <w:ind w:left="1701"/>
      <w:spacing w:after="57"/>
    </w:pPr>
  </w:style>
  <w:style w:type="paragraph" w:styleId="927">
    <w:name w:val="toc 8"/>
    <w:basedOn w:val="749"/>
    <w:next w:val="749"/>
    <w:uiPriority w:val="39"/>
    <w:unhideWhenUsed/>
    <w:pPr>
      <w:ind w:left="1984"/>
      <w:spacing w:after="57"/>
    </w:pPr>
  </w:style>
  <w:style w:type="paragraph" w:styleId="928">
    <w:name w:val="toc 9"/>
    <w:basedOn w:val="749"/>
    <w:next w:val="749"/>
    <w:uiPriority w:val="39"/>
    <w:unhideWhenUsed/>
    <w:pPr>
      <w:ind w:left="2268"/>
      <w:spacing w:after="57"/>
    </w:pPr>
  </w:style>
  <w:style w:type="paragraph" w:styleId="929">
    <w:name w:val="TOC Heading"/>
    <w:uiPriority w:val="39"/>
    <w:unhideWhenUsed/>
  </w:style>
  <w:style w:type="paragraph" w:styleId="930">
    <w:name w:val="table of figures"/>
    <w:basedOn w:val="749"/>
    <w:next w:val="749"/>
    <w:uiPriority w:val="99"/>
    <w:unhideWhenUsed/>
  </w:style>
  <w:style w:type="character" w:styleId="931" w:customStyle="1">
    <w:name w:val="WW8Num1z0"/>
  </w:style>
  <w:style w:type="character" w:styleId="932" w:customStyle="1">
    <w:name w:val="WW8Num1z1"/>
  </w:style>
  <w:style w:type="character" w:styleId="933" w:customStyle="1">
    <w:name w:val="WW8Num1z2"/>
  </w:style>
  <w:style w:type="character" w:styleId="934" w:customStyle="1">
    <w:name w:val="WW8Num1z3"/>
  </w:style>
  <w:style w:type="character" w:styleId="935" w:customStyle="1">
    <w:name w:val="WW8Num1z4"/>
  </w:style>
  <w:style w:type="character" w:styleId="936" w:customStyle="1">
    <w:name w:val="WW8Num1z5"/>
  </w:style>
  <w:style w:type="character" w:styleId="937" w:customStyle="1">
    <w:name w:val="WW8Num1z6"/>
  </w:style>
  <w:style w:type="character" w:styleId="938" w:customStyle="1">
    <w:name w:val="WW8Num1z7"/>
  </w:style>
  <w:style w:type="character" w:styleId="939" w:customStyle="1">
    <w:name w:val="WW8Num1z8"/>
  </w:style>
  <w:style w:type="character" w:styleId="940" w:customStyle="1">
    <w:name w:val="WW8Num2z0"/>
  </w:style>
  <w:style w:type="character" w:styleId="941" w:customStyle="1">
    <w:name w:val="WW8Num2z1"/>
  </w:style>
  <w:style w:type="character" w:styleId="942" w:customStyle="1">
    <w:name w:val="WW8Num2z2"/>
  </w:style>
  <w:style w:type="character" w:styleId="943" w:customStyle="1">
    <w:name w:val="WW8Num2z3"/>
  </w:style>
  <w:style w:type="character" w:styleId="944" w:customStyle="1">
    <w:name w:val="WW8Num2z4"/>
  </w:style>
  <w:style w:type="character" w:styleId="945" w:customStyle="1">
    <w:name w:val="WW8Num2z5"/>
  </w:style>
  <w:style w:type="character" w:styleId="946" w:customStyle="1">
    <w:name w:val="WW8Num2z6"/>
  </w:style>
  <w:style w:type="character" w:styleId="947" w:customStyle="1">
    <w:name w:val="WW8Num2z7"/>
  </w:style>
  <w:style w:type="character" w:styleId="948" w:customStyle="1">
    <w:name w:val="WW8Num2z8"/>
  </w:style>
  <w:style w:type="character" w:styleId="949" w:customStyle="1">
    <w:name w:val="Основной шрифт абзаца5"/>
  </w:style>
  <w:style w:type="character" w:styleId="950" w:customStyle="1">
    <w:name w:val="Absatz-Standardschriftart"/>
  </w:style>
  <w:style w:type="character" w:styleId="951" w:customStyle="1">
    <w:name w:val="Основной шрифт абзаца4"/>
  </w:style>
  <w:style w:type="character" w:styleId="952" w:customStyle="1">
    <w:name w:val="WW-Absatz-Standardschriftart"/>
  </w:style>
  <w:style w:type="character" w:styleId="953" w:customStyle="1">
    <w:name w:val="WW-Absatz-Standardschriftart1"/>
  </w:style>
  <w:style w:type="character" w:styleId="954" w:customStyle="1">
    <w:name w:val="WW-Absatz-Standardschriftart11"/>
  </w:style>
  <w:style w:type="character" w:styleId="955" w:customStyle="1">
    <w:name w:val="WW-Absatz-Standardschriftart111"/>
  </w:style>
  <w:style w:type="character" w:styleId="956" w:customStyle="1">
    <w:name w:val="WW-Absatz-Standardschriftart1111"/>
  </w:style>
  <w:style w:type="character" w:styleId="957" w:customStyle="1">
    <w:name w:val="WW-Absatz-Standardschriftart11111"/>
  </w:style>
  <w:style w:type="character" w:styleId="958" w:customStyle="1">
    <w:name w:val="WW-Absatz-Standardschriftart111111"/>
  </w:style>
  <w:style w:type="character" w:styleId="959" w:customStyle="1">
    <w:name w:val="WW-Absatz-Standardschriftart1111111"/>
  </w:style>
  <w:style w:type="character" w:styleId="960" w:customStyle="1">
    <w:name w:val="WW-Absatz-Standardschriftart11111111"/>
  </w:style>
  <w:style w:type="character" w:styleId="961" w:customStyle="1">
    <w:name w:val="WW-Absatz-Standardschriftart111111111"/>
  </w:style>
  <w:style w:type="character" w:styleId="962" w:customStyle="1">
    <w:name w:val="WW-Absatz-Standardschriftart1111111111"/>
  </w:style>
  <w:style w:type="character" w:styleId="963" w:customStyle="1">
    <w:name w:val="WW-Absatz-Standardschriftart11111111111"/>
  </w:style>
  <w:style w:type="character" w:styleId="964" w:customStyle="1">
    <w:name w:val="WW-Absatz-Standardschriftart111111111111"/>
  </w:style>
  <w:style w:type="character" w:styleId="965" w:customStyle="1">
    <w:name w:val="WW-Absatz-Standardschriftart1111111111111"/>
  </w:style>
  <w:style w:type="character" w:styleId="966" w:customStyle="1">
    <w:name w:val="WW-Absatz-Standardschriftart11111111111111"/>
  </w:style>
  <w:style w:type="character" w:styleId="967" w:customStyle="1">
    <w:name w:val="WW-Absatz-Standardschriftart111111111111111"/>
  </w:style>
  <w:style w:type="character" w:styleId="968" w:customStyle="1">
    <w:name w:val="WW-Absatz-Standardschriftart1111111111111111"/>
  </w:style>
  <w:style w:type="character" w:styleId="969" w:customStyle="1">
    <w:name w:val="WW-Absatz-Standardschriftart11111111111111111"/>
  </w:style>
  <w:style w:type="character" w:styleId="970" w:customStyle="1">
    <w:name w:val="WW-Absatz-Standardschriftart111111111111111111"/>
  </w:style>
  <w:style w:type="character" w:styleId="971" w:customStyle="1">
    <w:name w:val="Основной шрифт абзаца3"/>
  </w:style>
  <w:style w:type="character" w:styleId="972" w:customStyle="1">
    <w:name w:val="WW-Absatz-Standardschriftart1111111111111111111"/>
  </w:style>
  <w:style w:type="character" w:styleId="973" w:customStyle="1">
    <w:name w:val="WW-Absatz-Standardschriftart11111111111111111111"/>
  </w:style>
  <w:style w:type="character" w:styleId="974" w:customStyle="1">
    <w:name w:val="WW-Absatz-Standardschriftart111111111111111111111"/>
  </w:style>
  <w:style w:type="character" w:styleId="975" w:customStyle="1">
    <w:name w:val="WW-Absatz-Standardschriftart1111111111111111111111"/>
  </w:style>
  <w:style w:type="character" w:styleId="976" w:customStyle="1">
    <w:name w:val="WW-Absatz-Standardschriftart11111111111111111111111"/>
  </w:style>
  <w:style w:type="character" w:styleId="977" w:customStyle="1">
    <w:name w:val="WW-Absatz-Standardschriftart111111111111111111111111"/>
  </w:style>
  <w:style w:type="character" w:styleId="978" w:customStyle="1">
    <w:name w:val="WW-Absatz-Standardschriftart1111111111111111111111111"/>
  </w:style>
  <w:style w:type="character" w:styleId="979" w:customStyle="1">
    <w:name w:val="WW-Absatz-Standardschriftart11111111111111111111111111"/>
  </w:style>
  <w:style w:type="character" w:styleId="980" w:customStyle="1">
    <w:name w:val="WW-Absatz-Standardschriftart111111111111111111111111111"/>
  </w:style>
  <w:style w:type="character" w:styleId="981" w:customStyle="1">
    <w:name w:val="WW-Absatz-Standardschriftart1111111111111111111111111111"/>
  </w:style>
  <w:style w:type="character" w:styleId="982" w:customStyle="1">
    <w:name w:val="WW-Absatz-Standardschriftart11111111111111111111111111111"/>
  </w:style>
  <w:style w:type="character" w:styleId="983" w:customStyle="1">
    <w:name w:val="WW-Absatz-Standardschriftart111111111111111111111111111111"/>
  </w:style>
  <w:style w:type="character" w:styleId="984" w:customStyle="1">
    <w:name w:val="Основной шрифт абзаца2"/>
  </w:style>
  <w:style w:type="character" w:styleId="985" w:customStyle="1">
    <w:name w:val="WW-Absatz-Standardschriftart1111111111111111111111111111111"/>
  </w:style>
  <w:style w:type="character" w:styleId="986" w:customStyle="1">
    <w:name w:val="WW-Absatz-Standardschriftart11111111111111111111111111111111"/>
  </w:style>
  <w:style w:type="character" w:styleId="987" w:customStyle="1">
    <w:name w:val="WW-Absatz-Standardschriftart111111111111111111111111111111111"/>
  </w:style>
  <w:style w:type="character" w:styleId="988" w:customStyle="1">
    <w:name w:val="WW-Absatz-Standardschriftart1111111111111111111111111111111111"/>
  </w:style>
  <w:style w:type="character" w:styleId="989" w:customStyle="1">
    <w:name w:val="WW-Absatz-Standardschriftart11111111111111111111111111111111111"/>
  </w:style>
  <w:style w:type="character" w:styleId="990" w:customStyle="1">
    <w:name w:val="WW-Absatz-Standardschriftart111111111111111111111111111111111111"/>
  </w:style>
  <w:style w:type="character" w:styleId="991" w:customStyle="1">
    <w:name w:val="WW-Absatz-Standardschriftart1111111111111111111111111111111111111"/>
  </w:style>
  <w:style w:type="character" w:styleId="992" w:customStyle="1">
    <w:name w:val="WW-Absatz-Standardschriftart11111111111111111111111111111111111111"/>
  </w:style>
  <w:style w:type="character" w:styleId="993" w:customStyle="1">
    <w:name w:val="WW-Absatz-Standardschriftart111111111111111111111111111111111111111"/>
  </w:style>
  <w:style w:type="character" w:styleId="994" w:customStyle="1">
    <w:name w:val="WW-Absatz-Standardschriftart1111111111111111111111111111111111111111"/>
  </w:style>
  <w:style w:type="character" w:styleId="995" w:customStyle="1">
    <w:name w:val="Основной шрифт абзаца1"/>
  </w:style>
  <w:style w:type="character" w:styleId="996" w:customStyle="1">
    <w:name w:val="Символ нумерации"/>
  </w:style>
  <w:style w:type="character" w:styleId="997" w:customStyle="1">
    <w:name w:val="Нижний колонтитул Знак"/>
    <w:uiPriority w:val="99"/>
    <w:rPr>
      <w:sz w:val="24"/>
      <w:szCs w:val="24"/>
    </w:rPr>
  </w:style>
  <w:style w:type="character" w:styleId="998" w:customStyle="1">
    <w:name w:val="Верхний колонтитул Знак"/>
    <w:uiPriority w:val="99"/>
    <w:rPr>
      <w:sz w:val="24"/>
      <w:szCs w:val="24"/>
    </w:rPr>
  </w:style>
  <w:style w:type="character" w:styleId="999" w:customStyle="1">
    <w:name w:val="Основной текст Знак"/>
    <w:rPr>
      <w:sz w:val="24"/>
      <w:szCs w:val="24"/>
    </w:rPr>
  </w:style>
  <w:style w:type="character" w:styleId="1000">
    <w:name w:val="FollowedHyperlink"/>
    <w:rPr>
      <w:color w:val="800080"/>
      <w:u w:val="single"/>
    </w:rPr>
  </w:style>
  <w:style w:type="paragraph" w:styleId="1001" w:customStyle="1">
    <w:name w:val="Заголовок"/>
    <w:basedOn w:val="749"/>
    <w:next w:val="1002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1002">
    <w:name w:val="Body Text"/>
    <w:basedOn w:val="749"/>
    <w:pPr>
      <w:spacing w:after="120"/>
    </w:pPr>
  </w:style>
  <w:style w:type="paragraph" w:styleId="1003">
    <w:name w:val="List"/>
    <w:basedOn w:val="1002"/>
    <w:rPr>
      <w:rFonts w:ascii="Arial" w:hAnsi="Arial" w:cs="Tahoma"/>
    </w:rPr>
  </w:style>
  <w:style w:type="paragraph" w:styleId="1004" w:customStyle="1">
    <w:name w:val="Указатель5"/>
    <w:basedOn w:val="749"/>
    <w:pPr>
      <w:suppressLineNumbers/>
    </w:pPr>
    <w:rPr>
      <w:rFonts w:cs="Mangal"/>
    </w:rPr>
  </w:style>
  <w:style w:type="paragraph" w:styleId="1005" w:customStyle="1">
    <w:name w:val="Название4"/>
    <w:basedOn w:val="749"/>
    <w:pPr>
      <w:spacing w:before="120" w:after="120"/>
      <w:suppressLineNumbers/>
    </w:pPr>
    <w:rPr>
      <w:rFonts w:cs="Mangal"/>
      <w:i/>
      <w:iCs/>
    </w:rPr>
  </w:style>
  <w:style w:type="paragraph" w:styleId="1006" w:customStyle="1">
    <w:name w:val="Указатель4"/>
    <w:basedOn w:val="749"/>
    <w:pPr>
      <w:suppressLineNumbers/>
    </w:pPr>
    <w:rPr>
      <w:rFonts w:cs="Mangal"/>
    </w:rPr>
  </w:style>
  <w:style w:type="paragraph" w:styleId="1007" w:customStyle="1">
    <w:name w:val="Название3"/>
    <w:basedOn w:val="749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1008" w:customStyle="1">
    <w:name w:val="Указатель3"/>
    <w:basedOn w:val="749"/>
    <w:pPr>
      <w:suppressLineNumbers/>
    </w:pPr>
    <w:rPr>
      <w:rFonts w:ascii="Arial" w:hAnsi="Arial" w:cs="Tahoma"/>
    </w:rPr>
  </w:style>
  <w:style w:type="paragraph" w:styleId="1009" w:customStyle="1">
    <w:name w:val="Название2"/>
    <w:basedOn w:val="749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1010" w:customStyle="1">
    <w:name w:val="Указатель2"/>
    <w:basedOn w:val="749"/>
    <w:pPr>
      <w:suppressLineNumbers/>
    </w:pPr>
    <w:rPr>
      <w:rFonts w:ascii="Arial" w:hAnsi="Arial" w:cs="Tahoma"/>
    </w:rPr>
  </w:style>
  <w:style w:type="paragraph" w:styleId="1011" w:customStyle="1">
    <w:name w:val="Название1"/>
    <w:basedOn w:val="749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1012" w:customStyle="1">
    <w:name w:val="Указатель1"/>
    <w:basedOn w:val="749"/>
    <w:pPr>
      <w:suppressLineNumbers/>
    </w:pPr>
    <w:rPr>
      <w:rFonts w:ascii="Arial" w:hAnsi="Arial" w:cs="Tahoma"/>
    </w:rPr>
  </w:style>
  <w:style w:type="paragraph" w:styleId="1013" w:customStyle="1">
    <w:name w:val="Содержимое таблицы"/>
    <w:basedOn w:val="749"/>
    <w:pPr>
      <w:suppressLineNumbers/>
    </w:pPr>
  </w:style>
  <w:style w:type="paragraph" w:styleId="1014" w:customStyle="1">
    <w:name w:val="Заголовок таблицы"/>
    <w:basedOn w:val="1013"/>
    <w:pPr>
      <w:jc w:val="center"/>
    </w:pPr>
    <w:rPr>
      <w:b/>
      <w:bCs/>
    </w:rPr>
  </w:style>
  <w:style w:type="paragraph" w:styleId="1015" w:customStyle="1">
    <w:name w:val="Верхний и нижний колонтитулы"/>
    <w:basedOn w:val="749"/>
    <w:pPr>
      <w:tabs>
        <w:tab w:val="center" w:pos="4819" w:leader="none"/>
        <w:tab w:val="right" w:pos="9638" w:leader="none"/>
      </w:tabs>
      <w:suppressLineNumbers/>
    </w:pPr>
  </w:style>
  <w:style w:type="paragraph" w:styleId="1016" w:customStyle="1">
    <w:name w:val="ConsPlusNormal"/>
    <w:next w:val="749"/>
    <w:pPr>
      <w:ind w:firstLine="720"/>
      <w:widowControl w:val="off"/>
    </w:pPr>
    <w:rPr>
      <w:rFonts w:ascii="Arial" w:hAnsi="Arial" w:eastAsia="Arial" w:cs="Arial"/>
    </w:rPr>
  </w:style>
  <w:style w:type="paragraph" w:styleId="1017" w:customStyle="1">
    <w:name w:val="ConsPlusNonformat"/>
    <w:basedOn w:val="749"/>
    <w:next w:val="1016"/>
    <w:rPr>
      <w:rFonts w:ascii="Courier New" w:hAnsi="Courier New" w:eastAsia="Courier New" w:cs="Courier New"/>
      <w:sz w:val="20"/>
      <w:szCs w:val="20"/>
      <w:lang w:bidi="en-US"/>
    </w:rPr>
  </w:style>
  <w:style w:type="paragraph" w:styleId="1018" w:customStyle="1">
    <w:name w:val="ConsPlusTitle"/>
    <w:basedOn w:val="749"/>
    <w:next w:val="1016"/>
    <w:rPr>
      <w:rFonts w:ascii="Arial" w:hAnsi="Arial" w:eastAsia="Arial" w:cs="Arial"/>
      <w:b/>
      <w:bCs/>
      <w:sz w:val="20"/>
      <w:szCs w:val="20"/>
      <w:lang w:bidi="en-US"/>
    </w:rPr>
  </w:style>
  <w:style w:type="paragraph" w:styleId="1019" w:customStyle="1">
    <w:name w:val="ConsPlusCell"/>
    <w:basedOn w:val="749"/>
    <w:rPr>
      <w:rFonts w:ascii="Arial" w:hAnsi="Arial" w:eastAsia="Arial" w:cs="Arial"/>
      <w:sz w:val="20"/>
      <w:szCs w:val="20"/>
      <w:lang w:bidi="en-US"/>
    </w:rPr>
  </w:style>
  <w:style w:type="paragraph" w:styleId="1020" w:customStyle="1">
    <w:name w:val="ConsPlusDocList"/>
    <w:basedOn w:val="749"/>
    <w:rPr>
      <w:rFonts w:ascii="Courier New" w:hAnsi="Courier New" w:eastAsia="Courier New" w:cs="Courier New"/>
      <w:sz w:val="20"/>
      <w:szCs w:val="20"/>
      <w:lang w:bidi="en-US"/>
    </w:rPr>
  </w:style>
  <w:style w:type="paragraph" w:styleId="1021" w:customStyle="1">
    <w:name w:val="ВК1"/>
    <w:basedOn w:val="781"/>
    <w:pPr>
      <w:ind w:left="-1559" w:right="-851"/>
      <w:jc w:val="center"/>
      <w:tabs>
        <w:tab w:val="center" w:pos="0" w:leader="none"/>
        <w:tab w:val="center" w:pos="26" w:leader="none"/>
        <w:tab w:val="center" w:pos="1559" w:leader="none"/>
        <w:tab w:val="center" w:pos="3118" w:leader="none"/>
        <w:tab w:val="right" w:pos="4537" w:leader="none"/>
        <w:tab w:val="clear" w:pos="4677" w:leader="none"/>
        <w:tab w:val="right" w:pos="4678" w:leader="none"/>
        <w:tab w:val="right" w:pos="6237" w:leader="none"/>
        <w:tab w:val="right" w:pos="7796" w:leader="none"/>
        <w:tab w:val="clear" w:pos="9354" w:leader="none"/>
        <w:tab w:val="right" w:pos="9355" w:leader="none"/>
      </w:tabs>
    </w:pPr>
    <w:rPr>
      <w:b/>
      <w:sz w:val="26"/>
    </w:rPr>
  </w:style>
  <w:style w:type="paragraph" w:styleId="1022">
    <w:name w:val="Balloon Text"/>
    <w:basedOn w:val="749"/>
    <w:rPr>
      <w:rFonts w:ascii="Tahoma" w:hAnsi="Tahoma" w:cs="Tahoma"/>
      <w:sz w:val="16"/>
      <w:szCs w:val="16"/>
    </w:rPr>
  </w:style>
  <w:style w:type="paragraph" w:styleId="1023">
    <w:name w:val="Normal (Web)"/>
    <w:basedOn w:val="749"/>
    <w:pPr>
      <w:spacing w:before="280" w:after="280"/>
    </w:pPr>
  </w:style>
  <w:style w:type="paragraph" w:styleId="1024" w:customStyle="1">
    <w:name w:val="Верхний колонтитул слева"/>
    <w:basedOn w:val="781"/>
  </w:style>
  <w:style w:type="paragraph" w:styleId="1025" w:customStyle="1">
    <w:name w:val="Подпись2"/>
    <w:basedOn w:val="749"/>
    <w:pPr>
      <w:spacing w:before="480" w:after="480"/>
    </w:pPr>
  </w:style>
  <w:style w:type="paragraph" w:styleId="1026" w:customStyle="1">
    <w:name w:val="Текст табличный"/>
    <w:basedOn w:val="1025"/>
    <w:pPr>
      <w:jc w:val="both"/>
      <w:spacing w:before="0" w:after="0"/>
    </w:pPr>
  </w:style>
  <w:style w:type="paragraph" w:styleId="1027" w:customStyle="1">
    <w:name w:val="Визы"/>
    <w:basedOn w:val="1026"/>
  </w:style>
  <w:style w:type="paragraph" w:styleId="1028" w:customStyle="1">
    <w:name w:val="абзац"/>
    <w:basedOn w:val="749"/>
    <w:pPr>
      <w:ind w:left="851"/>
      <w:widowControl w:val="off"/>
    </w:pPr>
    <w:rPr>
      <w:sz w:val="26"/>
    </w:rPr>
  </w:style>
  <w:style w:type="paragraph" w:styleId="1029" w:customStyle="1">
    <w:name w:val="Абзац1"/>
    <w:basedOn w:val="1028"/>
    <w:pPr>
      <w:ind w:left="0" w:firstLine="709"/>
      <w:jc w:val="both"/>
      <w:spacing w:after="60" w:line="360" w:lineRule="exact"/>
    </w:pPr>
    <w:rPr>
      <w:sz w:val="28"/>
    </w:rPr>
  </w:style>
  <w:style w:type="paragraph" w:styleId="1030">
    <w:name w:val="Plain Text"/>
    <w:basedOn w:val="749"/>
    <w:pPr>
      <w:ind w:firstLine="851"/>
      <w:jc w:val="both"/>
      <w:spacing w:after="120"/>
    </w:pPr>
    <w:rPr>
      <w:sz w:val="26"/>
    </w:rPr>
  </w:style>
  <w:style w:type="paragraph" w:styleId="1031" w:customStyle="1">
    <w:name w:val="разослать"/>
    <w:basedOn w:val="1030"/>
    <w:pPr>
      <w:ind w:left="1418" w:hanging="1418"/>
      <w:spacing w:after="160"/>
    </w:pPr>
    <w:rPr>
      <w:sz w:val="28"/>
    </w:rPr>
  </w:style>
  <w:style w:type="paragraph" w:styleId="1032" w:customStyle="1">
    <w:name w:val="Знак Знак Знак Знак"/>
    <w:basedOn w:val="749"/>
    <w:pPr>
      <w:jc w:val="right"/>
      <w:spacing w:after="160" w:line="240" w:lineRule="exact"/>
      <w:widowControl w:val="off"/>
    </w:pPr>
    <w:rPr>
      <w:sz w:val="20"/>
      <w:szCs w:val="20"/>
      <w:lang w:val="en-GB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B9043-859F-4552-A747-3C0E9F0DF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4</dc:title>
  <dc:creator>bvi12</dc:creator>
  <cp:revision>6</cp:revision>
  <dcterms:created xsi:type="dcterms:W3CDTF">2024-05-11T10:02:00Z</dcterms:created>
  <dcterms:modified xsi:type="dcterms:W3CDTF">2024-09-26T11:31:06Z</dcterms:modified>
  <cp:version>917504</cp:version>
</cp:coreProperties>
</file>