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9"/>
        <w:rPr>
          <w:sz w:val="2"/>
          <w:szCs w:val="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-313689</wp:posOffset>
                </wp:positionV>
                <wp:extent cx="471805" cy="59372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rcRect l="-118" t="-94" r="-117" b="-93"/>
                        <a:stretch/>
                      </pic:blipFill>
                      <pic:spPr bwMode="auto">
                        <a:xfrm>
                          <a:off x="0" y="0"/>
                          <a:ext cx="471805" cy="593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3.40pt;mso-position-horizontal:absolute;mso-position-vertical-relative:text;margin-top:-24.70pt;mso-position-vertical:absolute;width:37.15pt;height:46.75pt;mso-wrap-distance-left:9.05pt;mso-wrap-distance-top:0.00pt;mso-wrap-distance-right:9.05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1824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5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16"/>
              <w:jc w:val="center"/>
              <w:spacing w:before="0"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7" w:type="dxa"/>
            <w:vAlign w:val="top"/>
            <w:textDirection w:val="lrTb"/>
            <w:noWrap w:val="false"/>
          </w:tcPr>
          <w:p>
            <w:pPr>
              <w:pStyle w:val="916"/>
              <w:ind w:left="567" w:right="0" w:firstLine="0"/>
              <w:jc w:val="right"/>
              <w:spacing w:before="0" w:after="0" w:line="240" w:lineRule="auto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</w:r>
            <w:r>
              <w:rPr>
                <w:color w:val="000000"/>
                <w:spacing w:val="-20"/>
                <w:szCs w:val="28"/>
                <w:u w:val="none"/>
              </w:rPr>
              <w:t xml:space="preserve">ПРОЕКТ</w:t>
            </w:r>
            <w:r/>
            <w:r>
              <w:rPr>
                <w:spacing w:val="-20"/>
                <w:sz w:val="28"/>
                <w:szCs w:val="28"/>
              </w:rPr>
            </w:r>
            <w:r>
              <w:rPr>
                <w:spacing w:val="-20"/>
                <w:sz w:val="28"/>
                <w:szCs w:val="28"/>
              </w:rPr>
            </w:r>
            <w:r>
              <w:rPr>
                <w:spacing w:val="-20"/>
                <w:sz w:val="28"/>
                <w:szCs w:val="28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vAlign w:val="top"/>
            <w:textDirection w:val="lrTb"/>
            <w:noWrap w:val="false"/>
          </w:tcPr>
          <w:p>
            <w:pPr>
              <w:pStyle w:val="914"/>
              <w:keepLines w:val="0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  <w:t xml:space="preserve">ШЕСТОГО СОЗЫВА</w:t>
            </w:r>
            <w:r/>
          </w:p>
          <w:p>
            <w:pPr>
              <w:pStyle w:val="915"/>
              <w:keepLines w:val="0"/>
              <w:spacing w:before="0" w:after="360"/>
            </w:pPr>
            <w:r>
              <w:rPr>
                <w:szCs w:val="32"/>
                <w:lang w:val="ru-RU" w:eastAsia="ru-RU"/>
              </w:rPr>
              <w:t xml:space="preserve">РЕШЕНИЕ</w:t>
            </w:r>
            <w:r>
              <w:tab/>
            </w:r>
            <w:r/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Mar>
              <w:left w:w="0" w:type="dxa"/>
              <w:right w:w="0" w:type="dxa"/>
            </w:tcMar>
            <w:tcW w:w="1824" w:type="dxa"/>
            <w:vAlign w:val="top"/>
            <w:textDirection w:val="lrTb"/>
            <w:noWrap w:val="false"/>
          </w:tcPr>
          <w:p>
            <w:pPr>
              <w:pStyle w:val="859"/>
              <w:jc w:val="center"/>
            </w:pPr>
            <w:r/>
          </w:p>
        </w:tc>
        <w:tc>
          <w:tcPr>
            <w:tcMar>
              <w:left w:w="0" w:type="dxa"/>
              <w:right w:w="0" w:type="dxa"/>
            </w:tcMar>
            <w:tcW w:w="1824" w:type="dxa"/>
            <w:vAlign w:val="top"/>
            <w:textDirection w:val="lrTb"/>
            <w:noWrap w:val="false"/>
          </w:tcPr>
          <w:p>
            <w:pPr>
              <w:pStyle w:val="85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gridSpan w:val="3"/>
            <w:tcMar>
              <w:left w:w="0" w:type="dxa"/>
              <w:right w:w="0" w:type="dxa"/>
            </w:tcMar>
            <w:tcW w:w="3015" w:type="dxa"/>
            <w:vAlign w:val="top"/>
            <w:textDirection w:val="lrTb"/>
            <w:noWrap w:val="false"/>
          </w:tcPr>
          <w:p>
            <w:pPr>
              <w:pStyle w:val="85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633" w:type="dxa"/>
            <w:vAlign w:val="top"/>
            <w:textDirection w:val="lrTb"/>
            <w:noWrap w:val="false"/>
          </w:tcPr>
          <w:p>
            <w:pPr>
              <w:pStyle w:val="859"/>
            </w:pPr>
            <w:r>
              <w:rPr>
                <w:sz w:val="28"/>
                <w:szCs w:val="28"/>
              </w:rPr>
              <w:t xml:space="preserve">№</w:t>
            </w:r>
            <w:r/>
          </w:p>
        </w:tc>
        <w:tc>
          <w:tcPr>
            <w:tcBorders>
              <w:bottom w:val="single" w:color="000000" w:sz="4" w:space="0"/>
            </w:tcBorders>
            <w:tcW w:w="1824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vAlign w:val="top"/>
            <w:textDirection w:val="lrTb"/>
            <w:noWrap w:val="false"/>
          </w:tcPr>
          <w:p>
            <w:pPr>
              <w:pStyle w:val="859"/>
              <w:jc w:val="center"/>
            </w:pPr>
            <w:r>
              <w:rPr>
                <w:sz w:val="28"/>
                <w:szCs w:val="28"/>
              </w:rPr>
              <w:t xml:space="preserve">г. Кирово - Чепецк</w:t>
            </w:r>
            <w:r/>
          </w:p>
        </w:tc>
      </w:tr>
    </w:tbl>
    <w:p>
      <w:pPr>
        <w:pStyle w:val="859"/>
        <w:jc w:val="center"/>
        <w:spacing w:before="480" w:after="0"/>
      </w:pPr>
      <w:r>
        <w:rPr>
          <w:b/>
          <w:bCs/>
          <w:sz w:val="28"/>
          <w:szCs w:val="28"/>
        </w:rPr>
        <w:t xml:space="preserve">Об участии в Проекте по поддержке местных инициатив </w:t>
      </w:r>
      <w:r/>
    </w:p>
    <w:p>
      <w:pPr>
        <w:pStyle w:val="859"/>
        <w:jc w:val="center"/>
        <w:spacing w:before="0" w:after="480"/>
      </w:pPr>
      <w:r>
        <w:rPr>
          <w:b/>
          <w:bCs/>
          <w:sz w:val="28"/>
          <w:szCs w:val="28"/>
        </w:rPr>
        <w:t xml:space="preserve">в Кировской области в 2025 году</w:t>
      </w:r>
      <w:r/>
    </w:p>
    <w:p>
      <w:pPr>
        <w:pStyle w:val="859"/>
        <w:jc w:val="both"/>
        <w:spacing w:line="360" w:lineRule="auto"/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В соответствии с Постановлением Правительства Кировской области от 30.12.2019 № 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755-П</w:t>
      </w:r>
      <w:r>
        <w:rPr>
          <w:sz w:val="28"/>
          <w:szCs w:val="28"/>
        </w:rPr>
        <w:t xml:space="preserve"> «Об утверждении государственной программы Кировской области «Содействие развитию гражданского общества и реализация Государственной национальной политики» Кирово-Чепецкая районная Дума РЕШИЛА: </w:t>
      </w:r>
      <w:r/>
    </w:p>
    <w:p>
      <w:pPr>
        <w:pStyle w:val="859"/>
        <w:jc w:val="both"/>
        <w:spacing w:line="360" w:lineRule="auto"/>
      </w:pPr>
      <w:r>
        <w:rPr>
          <w:sz w:val="28"/>
          <w:szCs w:val="28"/>
        </w:rPr>
        <w:tab/>
        <w:t xml:space="preserve">1. Муниципальному образованию Кирово-Чепецкий муниципальный район Кировской области принять участие в конкурсе районов Проектов по поддержке местных инициатив в Кировской области в 2025 году.</w:t>
      </w:r>
      <w:r/>
    </w:p>
    <w:p>
      <w:pPr>
        <w:pStyle w:val="859"/>
        <w:ind w:left="0" w:right="0" w:firstLine="540"/>
        <w:jc w:val="both"/>
        <w:spacing w:line="360" w:lineRule="auto"/>
      </w:pPr>
      <w:r>
        <w:rPr>
          <w:rFonts w:eastAsia="Arial CYR" w:cs="Arial CYR"/>
          <w:sz w:val="28"/>
          <w:szCs w:val="28"/>
        </w:rPr>
        <w:tab/>
        <w:t xml:space="preserve">2. 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Настоящее решение вступает в силу с момента опубликования в Сборнике основных нормативных правовых актов органов местного самоуправления Кирово-Чепецкого района.</w:t>
      </w:r>
      <w:r/>
    </w:p>
    <w:tbl>
      <w:tblPr>
        <w:tblW w:w="0" w:type="auto"/>
        <w:tblInd w:w="9" w:type="dxa"/>
        <w:tblLayout w:type="fixed"/>
        <w:tblCellMar>
          <w:left w:w="70" w:type="dxa"/>
          <w:top w:w="55" w:type="dxa"/>
          <w:right w:w="70" w:type="dxa"/>
          <w:bottom w:w="55" w:type="dxa"/>
        </w:tblCellMar>
        <w:tblLook w:val="04A0" w:firstRow="1" w:lastRow="0" w:firstColumn="1" w:lastColumn="0" w:noHBand="0" w:noVBand="1"/>
      </w:tblPr>
      <w:tblGrid>
        <w:gridCol w:w="4515"/>
        <w:gridCol w:w="2130"/>
        <w:gridCol w:w="280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15" w:type="dxa"/>
            <w:vAlign w:val="top"/>
            <w:textDirection w:val="lrTb"/>
            <w:noWrap w:val="false"/>
          </w:tcPr>
          <w:p>
            <w:pPr>
              <w:pStyle w:val="905"/>
              <w:ind w:left="-70" w:right="0" w:firstLine="0"/>
              <w:spacing w:before="720" w:after="0"/>
            </w:pPr>
            <w:r>
              <w:rPr>
                <w:sz w:val="28"/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     </w:t>
            </w:r>
            <w:r>
              <w:rPr>
                <w:sz w:val="28"/>
                <w:szCs w:val="28"/>
              </w:rPr>
              <w:t xml:space="preserve">А.Г. Огородов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30" w:type="dxa"/>
            <w:vAlign w:val="top"/>
            <w:textDirection w:val="lrTb"/>
            <w:noWrap w:val="false"/>
          </w:tcPr>
          <w:p>
            <w:pPr>
              <w:pStyle w:val="905"/>
              <w:spacing w:before="72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05" w:type="dxa"/>
            <w:vAlign w:val="bottom"/>
            <w:textDirection w:val="lrTb"/>
            <w:noWrap w:val="false"/>
          </w:tcPr>
          <w:p>
            <w:pPr>
              <w:pStyle w:val="905"/>
              <w:ind w:left="0" w:right="-68" w:firstLine="0"/>
              <w:jc w:val="right"/>
            </w:pPr>
            <w:r>
              <w:rPr>
                <w:sz w:val="28"/>
                <w:szCs w:val="28"/>
              </w:rPr>
              <w:t xml:space="preserve">      </w:t>
            </w:r>
            <w:r/>
          </w:p>
          <w:p>
            <w:pPr>
              <w:pStyle w:val="905"/>
              <w:ind w:left="0" w:right="-68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05"/>
              <w:jc w:val="right"/>
              <w:spacing w:before="360" w:after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15" w:type="dxa"/>
            <w:vAlign w:val="top"/>
            <w:textDirection w:val="lrTb"/>
            <w:noWrap w:val="false"/>
          </w:tcPr>
          <w:p>
            <w:pPr>
              <w:pStyle w:val="905"/>
              <w:ind w:left="-70" w:right="0" w:firstLine="0"/>
              <w:jc w:val="left"/>
              <w:spacing w:before="0" w:after="3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Кирово-Чепецкого района Кировской области    </w:t>
            </w:r>
            <w:r>
              <w:rPr>
                <w:sz w:val="28"/>
                <w:szCs w:val="28"/>
              </w:rPr>
              <w:t xml:space="preserve">С.В. Елькин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30" w:type="dxa"/>
            <w:vAlign w:val="top"/>
            <w:textDirection w:val="lrTb"/>
            <w:noWrap w:val="false"/>
          </w:tcPr>
          <w:p>
            <w:pPr>
              <w:pStyle w:val="893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05" w:type="dxa"/>
            <w:vAlign w:val="bottom"/>
            <w:textDirection w:val="lrTb"/>
            <w:noWrap w:val="false"/>
          </w:tcPr>
          <w:p>
            <w:pPr>
              <w:pStyle w:val="905"/>
              <w:ind w:left="-70" w:right="0" w:firstLine="0"/>
              <w:jc w:val="right"/>
              <w:spacing w:before="0" w:after="3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93"/>
      </w:pPr>
      <w:r/>
      <w:r/>
    </w:p>
    <w:p>
      <w:pPr>
        <w:pStyle w:val="893"/>
      </w:pPr>
      <w:r/>
      <w:r/>
    </w:p>
    <w:p>
      <w:pPr>
        <w:pStyle w:val="893"/>
      </w:pPr>
      <w:r/>
      <w:r/>
    </w:p>
    <w:p>
      <w:pPr>
        <w:pStyle w:val="893"/>
      </w:pPr>
      <w:r/>
      <w:r/>
    </w:p>
    <w:sectPr>
      <w:footerReference w:type="default" r:id="rId9"/>
      <w:foot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828" w:right="851" w:bottom="777" w:left="1701" w:header="709" w:footer="72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B0604020202020204"/>
  </w:font>
  <w:font w:name="Lucida Sans Unicode">
    <w:panose1 w:val="020B0602030504020204"/>
  </w:font>
  <w:font w:name="Mangal">
    <w:panose1 w:val="02040503050203030202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9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\p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 xml:space="preserve">D:\Мои документы\ДУМА\РЕШЕНИЯ\2023 год\21 апреля 2023\19-127 Об участии в ППМИ.doc</w:t>
    </w:r>
    <w:r>
      <w:rPr>
        <w:sz w:val="16"/>
        <w:szCs w:val="16"/>
      </w:rP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6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9"/>
    <w:next w:val="859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9"/>
    <w:next w:val="859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9"/>
    <w:next w:val="859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9"/>
    <w:next w:val="859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9"/>
    <w:next w:val="859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9"/>
    <w:next w:val="859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9"/>
    <w:next w:val="859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9"/>
    <w:next w:val="859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9"/>
    <w:next w:val="859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9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9"/>
    <w:next w:val="859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9"/>
    <w:next w:val="859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9"/>
    <w:next w:val="859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9"/>
    <w:next w:val="859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9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9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9"/>
    <w:next w:val="85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710"/>
    <w:uiPriority w:val="99"/>
  </w:style>
  <w:style w:type="table" w:styleId="714">
    <w:name w:val="Table Grid"/>
    <w:basedOn w:val="85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9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9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9"/>
    <w:next w:val="859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9"/>
    <w:next w:val="859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9"/>
    <w:next w:val="859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9"/>
    <w:next w:val="859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9"/>
    <w:next w:val="859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9"/>
    <w:next w:val="859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9"/>
    <w:next w:val="859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9"/>
    <w:next w:val="859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9"/>
    <w:next w:val="859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9"/>
    <w:next w:val="859"/>
    <w:uiPriority w:val="99"/>
    <w:unhideWhenUsed/>
    <w:pPr>
      <w:spacing w:after="0" w:afterAutospacing="0"/>
    </w:pPr>
  </w:style>
  <w:style w:type="table" w:styleId="85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59" w:default="1">
    <w:name w:val="Normal"/>
    <w:next w:val="859"/>
    <w:pPr>
      <w:widowControl/>
    </w:pPr>
    <w:rPr>
      <w:rFonts w:ascii="Times New Roman" w:hAnsi="Times New Roman" w:eastAsia="Times New Roman" w:cs="Times New Roman"/>
      <w:color w:val="auto"/>
      <w:sz w:val="24"/>
      <w:szCs w:val="20"/>
      <w:lang w:val="ru-RU" w:eastAsia="zh-CN" w:bidi="ar-SA"/>
    </w:rPr>
  </w:style>
  <w:style w:type="paragraph" w:styleId="860">
    <w:name w:val="Заголовок 1"/>
    <w:basedOn w:val="859"/>
    <w:next w:val="859"/>
    <w:link w:val="859"/>
    <w:pPr>
      <w:numPr>
        <w:ilvl w:val="0"/>
        <w:numId w:val="1"/>
      </w:numPr>
      <w:jc w:val="both"/>
      <w:keepNext/>
      <w:outlineLvl w:val="0"/>
    </w:pPr>
    <w:rPr>
      <w:sz w:val="28"/>
    </w:rPr>
  </w:style>
  <w:style w:type="character" w:styleId="861">
    <w:name w:val="WW8Num1z0"/>
    <w:next w:val="861"/>
    <w:link w:val="859"/>
  </w:style>
  <w:style w:type="character" w:styleId="862">
    <w:name w:val="WW8Num1z1"/>
    <w:next w:val="862"/>
    <w:link w:val="859"/>
  </w:style>
  <w:style w:type="character" w:styleId="863">
    <w:name w:val="WW8Num1z2"/>
    <w:next w:val="863"/>
  </w:style>
  <w:style w:type="character" w:styleId="864">
    <w:name w:val="WW8Num1z3"/>
    <w:next w:val="864"/>
    <w:link w:val="859"/>
  </w:style>
  <w:style w:type="character" w:styleId="865">
    <w:name w:val="WW8Num1z4"/>
    <w:next w:val="865"/>
    <w:link w:val="859"/>
  </w:style>
  <w:style w:type="character" w:styleId="866">
    <w:name w:val="WW8Num1z5"/>
    <w:next w:val="866"/>
    <w:link w:val="859"/>
  </w:style>
  <w:style w:type="character" w:styleId="867">
    <w:name w:val="WW8Num1z6"/>
    <w:next w:val="867"/>
    <w:link w:val="859"/>
  </w:style>
  <w:style w:type="character" w:styleId="868">
    <w:name w:val="WW8Num1z7"/>
    <w:next w:val="868"/>
    <w:link w:val="859"/>
  </w:style>
  <w:style w:type="character" w:styleId="869">
    <w:name w:val="WW8Num1z8"/>
    <w:next w:val="869"/>
    <w:link w:val="859"/>
  </w:style>
  <w:style w:type="character" w:styleId="870">
    <w:name w:val="Основной шрифт абзаца"/>
    <w:next w:val="870"/>
    <w:link w:val="859"/>
  </w:style>
  <w:style w:type="character" w:styleId="871">
    <w:name w:val="Absatz-Standardschriftart"/>
    <w:next w:val="871"/>
    <w:link w:val="859"/>
  </w:style>
  <w:style w:type="character" w:styleId="872">
    <w:name w:val="Основной шрифт абзаца3"/>
    <w:next w:val="872"/>
    <w:link w:val="859"/>
  </w:style>
  <w:style w:type="character" w:styleId="873">
    <w:name w:val="Основной шрифт абзаца2"/>
    <w:next w:val="873"/>
    <w:link w:val="859"/>
  </w:style>
  <w:style w:type="character" w:styleId="874">
    <w:name w:val="WW-Absatz-Standardschriftart"/>
    <w:next w:val="874"/>
    <w:link w:val="859"/>
  </w:style>
  <w:style w:type="character" w:styleId="875">
    <w:name w:val="WW-Absatz-Standardschriftart1"/>
    <w:next w:val="875"/>
    <w:link w:val="859"/>
  </w:style>
  <w:style w:type="character" w:styleId="876">
    <w:name w:val="WW-Absatz-Standardschriftart11"/>
    <w:next w:val="876"/>
    <w:link w:val="859"/>
  </w:style>
  <w:style w:type="character" w:styleId="877">
    <w:name w:val="WW-Absatz-Standardschriftart111"/>
    <w:next w:val="877"/>
    <w:link w:val="859"/>
  </w:style>
  <w:style w:type="character" w:styleId="878">
    <w:name w:val="WW-Absatz-Standardschriftart1111"/>
    <w:next w:val="878"/>
    <w:link w:val="859"/>
  </w:style>
  <w:style w:type="character" w:styleId="879">
    <w:name w:val="WW-Absatz-Standardschriftart11111"/>
    <w:next w:val="879"/>
    <w:link w:val="859"/>
  </w:style>
  <w:style w:type="character" w:styleId="880">
    <w:name w:val="WW-Absatz-Standardschriftart111111"/>
    <w:next w:val="880"/>
    <w:link w:val="859"/>
  </w:style>
  <w:style w:type="character" w:styleId="881">
    <w:name w:val="WW-Absatz-Standardschriftart1111111"/>
    <w:next w:val="881"/>
    <w:link w:val="859"/>
  </w:style>
  <w:style w:type="character" w:styleId="882">
    <w:name w:val="WW-Absatz-Standardschriftart11111111"/>
    <w:next w:val="882"/>
    <w:link w:val="859"/>
  </w:style>
  <w:style w:type="character" w:styleId="883">
    <w:name w:val="Основной шрифт абзаца1"/>
    <w:next w:val="883"/>
    <w:link w:val="859"/>
  </w:style>
  <w:style w:type="character" w:styleId="884">
    <w:name w:val="Символ нумерации"/>
    <w:next w:val="884"/>
    <w:link w:val="859"/>
  </w:style>
  <w:style w:type="character" w:styleId="885">
    <w:name w:val="Выделение жирным"/>
    <w:next w:val="885"/>
    <w:link w:val="859"/>
    <w:rPr>
      <w:b/>
      <w:bCs/>
    </w:rPr>
  </w:style>
  <w:style w:type="character" w:styleId="886">
    <w:name w:val="Выделение"/>
    <w:next w:val="886"/>
    <w:link w:val="859"/>
    <w:rPr>
      <w:i/>
      <w:iCs/>
    </w:rPr>
  </w:style>
  <w:style w:type="character" w:styleId="887">
    <w:name w:val="Номер страницы"/>
    <w:basedOn w:val="873"/>
    <w:next w:val="887"/>
    <w:link w:val="859"/>
  </w:style>
  <w:style w:type="character" w:styleId="888">
    <w:name w:val="WW-Absatz-Standardschriftart1111111111111111111"/>
    <w:next w:val="888"/>
    <w:link w:val="859"/>
  </w:style>
  <w:style w:type="character" w:styleId="889">
    <w:name w:val="Текст выноски Знак"/>
    <w:next w:val="889"/>
    <w:link w:val="859"/>
    <w:rPr>
      <w:rFonts w:ascii="Tahoma" w:hAnsi="Tahoma" w:cs="Tahoma"/>
      <w:sz w:val="16"/>
      <w:szCs w:val="16"/>
    </w:rPr>
  </w:style>
  <w:style w:type="character" w:styleId="890">
    <w:name w:val="Верхний колонтитул Знак"/>
    <w:next w:val="890"/>
    <w:link w:val="859"/>
    <w:rPr>
      <w:sz w:val="24"/>
    </w:rPr>
  </w:style>
  <w:style w:type="character" w:styleId="891">
    <w:name w:val="Основной текст с отступом Знак"/>
    <w:next w:val="891"/>
    <w:link w:val="859"/>
    <w:rPr>
      <w:sz w:val="24"/>
    </w:rPr>
  </w:style>
  <w:style w:type="paragraph" w:styleId="892">
    <w:name w:val="Заголовок"/>
    <w:basedOn w:val="859"/>
    <w:next w:val="893"/>
    <w:link w:val="859"/>
    <w:pPr>
      <w:keepNext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893">
    <w:name w:val="Основной текст"/>
    <w:basedOn w:val="859"/>
    <w:next w:val="893"/>
    <w:link w:val="859"/>
    <w:pPr>
      <w:jc w:val="both"/>
      <w:spacing w:line="360" w:lineRule="auto"/>
    </w:pPr>
    <w:rPr>
      <w:sz w:val="28"/>
    </w:rPr>
  </w:style>
  <w:style w:type="paragraph" w:styleId="894">
    <w:name w:val="Список"/>
    <w:basedOn w:val="893"/>
    <w:next w:val="894"/>
    <w:link w:val="859"/>
    <w:rPr>
      <w:rFonts w:cs="Mangal"/>
    </w:rPr>
  </w:style>
  <w:style w:type="paragraph" w:styleId="895">
    <w:name w:val="Название"/>
    <w:basedOn w:val="859"/>
    <w:next w:val="895"/>
    <w:link w:val="859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96">
    <w:name w:val="Указатель"/>
    <w:basedOn w:val="859"/>
    <w:next w:val="896"/>
    <w:link w:val="859"/>
    <w:pPr>
      <w:suppressLineNumbers/>
    </w:pPr>
    <w:rPr>
      <w:rFonts w:cs="Mangal"/>
    </w:rPr>
  </w:style>
  <w:style w:type="paragraph" w:styleId="897">
    <w:name w:val="Название3"/>
    <w:basedOn w:val="892"/>
    <w:next w:val="899"/>
    <w:link w:val="859"/>
  </w:style>
  <w:style w:type="paragraph" w:styleId="898">
    <w:name w:val="Указатель3"/>
    <w:basedOn w:val="859"/>
    <w:next w:val="898"/>
    <w:link w:val="859"/>
    <w:pPr>
      <w:suppressLineNumbers/>
    </w:pPr>
    <w:rPr>
      <w:rFonts w:cs="Mangal"/>
    </w:rPr>
  </w:style>
  <w:style w:type="paragraph" w:styleId="899">
    <w:name w:val="Подзаголовок"/>
    <w:basedOn w:val="892"/>
    <w:next w:val="893"/>
    <w:link w:val="859"/>
    <w:pPr>
      <w:jc w:val="center"/>
    </w:pPr>
    <w:rPr>
      <w:i/>
      <w:iCs/>
      <w:sz w:val="28"/>
      <w:szCs w:val="28"/>
    </w:rPr>
  </w:style>
  <w:style w:type="paragraph" w:styleId="900">
    <w:name w:val="Название2"/>
    <w:basedOn w:val="859"/>
    <w:next w:val="900"/>
    <w:link w:val="859"/>
    <w:pPr>
      <w:spacing w:before="120" w:after="120"/>
      <w:suppressLineNumbers/>
    </w:pPr>
    <w:rPr>
      <w:rFonts w:ascii="Arial" w:hAnsi="Arial" w:cs="Mangal"/>
      <w:i/>
      <w:iCs/>
      <w:sz w:val="20"/>
      <w:szCs w:val="24"/>
    </w:rPr>
  </w:style>
  <w:style w:type="paragraph" w:styleId="901">
    <w:name w:val="Указатель2"/>
    <w:basedOn w:val="859"/>
    <w:next w:val="901"/>
    <w:link w:val="859"/>
    <w:pPr>
      <w:suppressLineNumbers/>
    </w:pPr>
    <w:rPr>
      <w:rFonts w:ascii="Arial" w:hAnsi="Arial" w:cs="Mangal"/>
    </w:rPr>
  </w:style>
  <w:style w:type="paragraph" w:styleId="902">
    <w:name w:val="Название1"/>
    <w:basedOn w:val="859"/>
    <w:next w:val="902"/>
    <w:link w:val="859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903">
    <w:name w:val="Указатель1"/>
    <w:basedOn w:val="859"/>
    <w:next w:val="903"/>
    <w:link w:val="859"/>
    <w:pPr>
      <w:suppressLineNumbers/>
    </w:pPr>
    <w:rPr>
      <w:rFonts w:cs="Mangal"/>
    </w:rPr>
  </w:style>
  <w:style w:type="paragraph" w:styleId="904">
    <w:name w:val="Верхний и нижний колонтитулы"/>
    <w:basedOn w:val="859"/>
    <w:next w:val="904"/>
    <w:link w:val="859"/>
    <w:pPr>
      <w:tabs>
        <w:tab w:val="center" w:pos="4819" w:leader="none"/>
        <w:tab w:val="right" w:pos="9638" w:leader="none"/>
      </w:tabs>
      <w:suppressLineNumbers/>
    </w:pPr>
  </w:style>
  <w:style w:type="paragraph" w:styleId="905">
    <w:name w:val="Верхний колонтитул"/>
    <w:basedOn w:val="859"/>
    <w:next w:val="905"/>
    <w:link w:val="859"/>
    <w:pPr>
      <w:tabs>
        <w:tab w:val="center" w:pos="4677" w:leader="none"/>
        <w:tab w:val="right" w:pos="9355" w:leader="none"/>
      </w:tabs>
    </w:pPr>
  </w:style>
  <w:style w:type="paragraph" w:styleId="906">
    <w:name w:val="ВК1"/>
    <w:basedOn w:val="905"/>
    <w:next w:val="906"/>
    <w:link w:val="859"/>
    <w:pPr>
      <w:ind w:left="-1559" w:right="-851" w:firstLine="0"/>
      <w:jc w:val="center"/>
      <w:tabs>
        <w:tab w:val="center" w:pos="4703" w:leader="none"/>
        <w:tab w:val="right" w:pos="9214" w:leader="none"/>
      </w:tabs>
    </w:pPr>
    <w:rPr>
      <w:b/>
      <w:sz w:val="26"/>
    </w:rPr>
  </w:style>
  <w:style w:type="paragraph" w:styleId="907">
    <w:name w:val="Основной текст с отступом"/>
    <w:basedOn w:val="859"/>
    <w:next w:val="907"/>
    <w:link w:val="859"/>
    <w:pPr>
      <w:ind w:left="283" w:right="0" w:firstLine="0"/>
      <w:spacing w:before="0" w:after="120"/>
    </w:pPr>
  </w:style>
  <w:style w:type="paragraph" w:styleId="908">
    <w:name w:val="Содержимое таблицы"/>
    <w:basedOn w:val="859"/>
    <w:next w:val="908"/>
    <w:link w:val="859"/>
    <w:pPr>
      <w:suppressLineNumbers/>
    </w:pPr>
  </w:style>
  <w:style w:type="paragraph" w:styleId="909">
    <w:name w:val="Заголовок таблицы"/>
    <w:basedOn w:val="908"/>
    <w:next w:val="909"/>
    <w:link w:val="859"/>
    <w:pPr>
      <w:jc w:val="center"/>
      <w:suppressLineNumbers/>
    </w:pPr>
    <w:rPr>
      <w:b/>
      <w:bCs/>
    </w:rPr>
  </w:style>
  <w:style w:type="paragraph" w:styleId="910">
    <w:name w:val="Нижний колонтитул"/>
    <w:basedOn w:val="859"/>
    <w:next w:val="910"/>
    <w:link w:val="859"/>
    <w:pPr>
      <w:tabs>
        <w:tab w:val="center" w:pos="4819" w:leader="none"/>
        <w:tab w:val="right" w:pos="9638" w:leader="none"/>
      </w:tabs>
      <w:suppressLineNumbers/>
    </w:pPr>
  </w:style>
  <w:style w:type="paragraph" w:styleId="911">
    <w:name w:val="Обычный (веб)"/>
    <w:basedOn w:val="859"/>
    <w:next w:val="911"/>
    <w:link w:val="859"/>
    <w:pPr>
      <w:spacing w:before="150" w:after="150"/>
    </w:pPr>
  </w:style>
  <w:style w:type="paragraph" w:styleId="912">
    <w:name w:val="Основной текст 22"/>
    <w:basedOn w:val="859"/>
    <w:next w:val="912"/>
    <w:link w:val="859"/>
    <w:pPr>
      <w:spacing w:before="0" w:after="120" w:line="480" w:lineRule="auto"/>
    </w:pPr>
  </w:style>
  <w:style w:type="paragraph" w:styleId="913">
    <w:name w:val="Текст выноски"/>
    <w:basedOn w:val="859"/>
    <w:next w:val="913"/>
    <w:link w:val="859"/>
    <w:rPr>
      <w:rFonts w:ascii="Tahoma" w:hAnsi="Tahoma" w:cs="Tahoma"/>
      <w:sz w:val="16"/>
      <w:szCs w:val="16"/>
    </w:rPr>
  </w:style>
  <w:style w:type="paragraph" w:styleId="914">
    <w:name w:val="Ii oaio?o"/>
    <w:basedOn w:val="859"/>
    <w:next w:val="914"/>
    <w:link w:val="859"/>
    <w:pPr>
      <w:jc w:val="center"/>
      <w:keepLines/>
      <w:keepNext/>
      <w:spacing w:before="240" w:after="240"/>
    </w:pPr>
    <w:rPr>
      <w:b/>
      <w:sz w:val="28"/>
    </w:rPr>
  </w:style>
  <w:style w:type="paragraph" w:styleId="915">
    <w:name w:val="Первая строка заголовка"/>
    <w:basedOn w:val="859"/>
    <w:next w:val="915"/>
    <w:link w:val="859"/>
    <w:pPr>
      <w:jc w:val="center"/>
      <w:keepLines/>
      <w:keepNext/>
      <w:spacing w:before="960" w:after="120"/>
    </w:pPr>
    <w:rPr>
      <w:b/>
      <w:sz w:val="32"/>
    </w:rPr>
  </w:style>
  <w:style w:type="paragraph" w:styleId="916">
    <w:name w:val="Абзац1 без отступа"/>
    <w:basedOn w:val="859"/>
    <w:next w:val="916"/>
    <w:link w:val="859"/>
    <w:pPr>
      <w:jc w:val="both"/>
      <w:spacing w:before="0" w:after="60" w:line="360" w:lineRule="exact"/>
    </w:pPr>
    <w:rPr>
      <w:sz w:val="28"/>
    </w:rPr>
  </w:style>
  <w:style w:type="paragraph" w:styleId="917">
    <w:name w:val="Абзац1"/>
    <w:basedOn w:val="859"/>
    <w:next w:val="917"/>
    <w:link w:val="859"/>
    <w:pPr>
      <w:ind w:left="0" w:right="0" w:firstLine="709"/>
      <w:jc w:val="both"/>
      <w:spacing w:before="0" w:after="60" w:line="360" w:lineRule="exact"/>
      <w:widowControl w:val="off"/>
    </w:pPr>
    <w:rPr>
      <w:sz w:val="28"/>
    </w:rPr>
  </w:style>
  <w:style w:type="paragraph" w:styleId="918">
    <w:name w:val="Визы"/>
    <w:basedOn w:val="859"/>
    <w:next w:val="918"/>
    <w:link w:val="859"/>
    <w:pPr>
      <w:jc w:val="both"/>
    </w:pPr>
    <w:rPr>
      <w:sz w:val="28"/>
    </w:rPr>
  </w:style>
  <w:style w:type="paragraph" w:styleId="919">
    <w:name w:val="разослать"/>
    <w:basedOn w:val="859"/>
    <w:next w:val="919"/>
    <w:link w:val="859"/>
    <w:pPr>
      <w:ind w:left="1418" w:right="0" w:hanging="1418"/>
      <w:jc w:val="both"/>
      <w:spacing w:before="0" w:after="160"/>
    </w:pPr>
    <w:rPr>
      <w:sz w:val="28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Латушкина</dc:creator>
  <cp:revision>48</cp:revision>
  <dcterms:created xsi:type="dcterms:W3CDTF">2013-06-19T05:57:00Z</dcterms:created>
  <dcterms:modified xsi:type="dcterms:W3CDTF">2024-09-26T11:19:59Z</dcterms:modified>
</cp:coreProperties>
</file>