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проведении экспертизы действующего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Постановления  администрации Кирово-Чепецкого района Кировской области от 29.11.2024 № 230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 Кирово-Чепецкого района на 2025 год»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exact" w:line="36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Отдел экономического развития администрации Кирово-Чепецкого района уведомляет </w:t>
      </w:r>
      <w:r>
        <w:rPr>
          <w:rFonts w:cs="Times New Roman" w:ascii="Times New Roman" w:hAnsi="Times New Roman"/>
          <w:b/>
          <w:sz w:val="26"/>
          <w:szCs w:val="26"/>
        </w:rPr>
        <w:t>о проведении публичных консультаций</w:t>
      </w:r>
      <w:r>
        <w:rPr>
          <w:rFonts w:cs="Times New Roman" w:ascii="Times New Roman" w:hAnsi="Times New Roman"/>
          <w:sz w:val="26"/>
          <w:szCs w:val="26"/>
        </w:rPr>
        <w:t xml:space="preserve"> в целях экспертизы постановления администрации Кирово-Чепецкого района Кировской области от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29.11.2024 № 230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Кирово-Чепецкого района на 2025 год»</w:t>
      </w:r>
      <w:r>
        <w:rPr>
          <w:rFonts w:cs="Times New Roman" w:ascii="Times New Roman" w:hAnsi="Times New Roman"/>
          <w:sz w:val="26"/>
          <w:szCs w:val="26"/>
        </w:rPr>
        <w:t xml:space="preserve"> (далее – НПА), затрагивающих вопросы осуществления предпринимательской и инвестиционной деятельности.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Настоящая экспертиза проводится 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</w:t>
      </w:r>
      <w:r>
        <w:rPr>
          <w:rFonts w:cs="Times New Roman" w:ascii="Times New Roman" w:hAnsi="Times New Roman"/>
          <w:b/>
          <w:sz w:val="26"/>
          <w:szCs w:val="26"/>
        </w:rPr>
        <w:t>Порядком</w:t>
      </w:r>
      <w:r>
        <w:rPr>
          <w:rFonts w:cs="Times New Roman" w:ascii="Times New Roman" w:hAnsi="Times New Roman"/>
          <w:sz w:val="26"/>
          <w:szCs w:val="26"/>
        </w:rPr>
        <w:t xml:space="preserve">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утверждённым постановлением администрации Кирово-Чепецкого района от 31.01.2017 № 66 «Об утверждении Порядка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с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учетом изменений </w:t>
      </w:r>
      <w:r>
        <w:rPr>
          <w:rFonts w:cs="Times New Roman" w:ascii="Times New Roman" w:hAnsi="Times New Roman"/>
          <w:sz w:val="26"/>
          <w:szCs w:val="26"/>
          <w:lang w:val="en-US"/>
        </w:rPr>
        <w:t>у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твержденных постановлением администрации Кирово-Чепецкого района от 21.10.2022 № 163 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и </w:t>
      </w:r>
      <w:r>
        <w:rPr>
          <w:rFonts w:cs="Times New Roman" w:ascii="Times New Roman" w:hAnsi="Times New Roman"/>
          <w:b/>
          <w:sz w:val="26"/>
          <w:szCs w:val="26"/>
        </w:rPr>
        <w:t>Планом мероприятий</w:t>
      </w:r>
      <w:r>
        <w:rPr>
          <w:rFonts w:cs="Times New Roman" w:ascii="Times New Roman" w:hAnsi="Times New Roman"/>
          <w:sz w:val="26"/>
          <w:szCs w:val="26"/>
        </w:rPr>
        <w:t xml:space="preserve"> по экспертизе действующих муниципальных нормативных правовых актов Кирово-Чепецкого района на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год.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целях выявления в НПА положений, необоснованно затрудняющих </w:t>
        <w:br/>
        <w:t>ведение предпринимательской и инвестиционной деятельности,</w:t>
      </w:r>
      <w:r>
        <w:rPr>
          <w:rFonts w:ascii="Times New Roman" w:hAnsi="Times New Roman"/>
          <w:sz w:val="26"/>
          <w:szCs w:val="26"/>
        </w:rPr>
        <w:t xml:space="preserve"> </w:t>
        <w:br/>
      </w:r>
      <w:r>
        <w:rPr>
          <w:rFonts w:cs="Times New Roman" w:ascii="Times New Roman" w:hAnsi="Times New Roman"/>
          <w:sz w:val="26"/>
          <w:szCs w:val="26"/>
        </w:rPr>
        <w:t xml:space="preserve">отдел экономического развития администрации Кирово-Чепецкого района </w:t>
        <w:br/>
      </w:r>
      <w:r>
        <w:rPr>
          <w:rFonts w:cs="Times New Roman" w:ascii="Times New Roman" w:hAnsi="Times New Roman"/>
          <w:b/>
          <w:sz w:val="26"/>
          <w:szCs w:val="26"/>
        </w:rPr>
        <w:t xml:space="preserve">проводит публичные консультации. 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Текст документа опубликован </w:t>
      </w:r>
    </w:p>
    <w:p>
      <w:pPr>
        <w:pStyle w:val="Normal"/>
        <w:spacing w:lineRule="exact" w:line="360" w:before="0" w:after="0"/>
        <w:ind w:firstLine="567"/>
        <w:jc w:val="both"/>
        <w:rPr>
          <w:rFonts w:ascii="Calibri" w:hAnsi="Calibri" w:eastAsia="Calibri" w:cs="" w:asciiTheme="minorHAnsi" w:cstheme="minorBidi" w:eastAsiaTheme="minorHAnsi" w:hAnsiTheme="minorHAnsi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https://kirovochepeczkij-r43.gosweb.gosuslugi.ru/netcat_files/47/726/Postanovlenie_k_Programme_profilaktiki_riskov_prichineniya_po_zemel_nomu_kontrolyu_na_2025.pdf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Сроки проведения публичных консультаций: </w:t>
      </w:r>
      <w:r>
        <w:rPr>
          <w:rFonts w:cs="Times New Roman" w:ascii="Times New Roman" w:hAnsi="Times New Roman"/>
          <w:b/>
          <w:sz w:val="26"/>
          <w:szCs w:val="26"/>
        </w:rPr>
        <w:t>с 29.05.2025 по 30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.06.2025</w:t>
      </w:r>
      <w:r>
        <w:rPr>
          <w:rFonts w:cs="Times New Roman" w:ascii="Times New Roman" w:hAnsi="Times New Roman"/>
          <w:b/>
          <w:sz w:val="26"/>
          <w:szCs w:val="26"/>
        </w:rPr>
        <w:t xml:space="preserve"> года.</w:t>
      </w:r>
      <w:bookmarkStart w:id="0" w:name="_GoBack"/>
      <w:bookmarkEnd w:id="0"/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рамках указанных консультаций все заинтересованные лица приглашаются направлять свое мнение по прилагаемым  вопросам. Перечень вопросов, обсуждаемых в ходе публичных консультаций, прилагается.</w:t>
      </w:r>
    </w:p>
    <w:p>
      <w:pPr>
        <w:pStyle w:val="Normal"/>
        <w:spacing w:lineRule="exact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Прием замечаний и предложений  будет осуществляться по электронной почте   chak.admkchr@mail.ru или по адресу: 613040, г. Кирово-Чепецк, ул. Первомайская, д. 6 (2 этаж,  каб. 221), телефон для справок (83361) 49-106.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Начальник управления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экономического развития и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поддержки сельхозпроизводства</w:t>
      </w:r>
    </w:p>
    <w:p>
      <w:pPr>
        <w:pStyle w:val="Normal"/>
        <w:spacing w:lineRule="exact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администрации Кирово-Чепецкого района              _____________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Т.В. Кальсина</w:t>
      </w:r>
    </w:p>
    <w:sectPr>
      <w:type w:val="nextPage"/>
      <w:pgSz w:w="11906" w:h="16838"/>
      <w:pgMar w:left="1418" w:right="850" w:header="0" w:top="113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f5ec3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2d6d84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LibreOffice/7.0.4.2$Windows_X86_64 LibreOffice_project/dcf040e67528d9187c66b2379df5ea4407429775</Application>
  <AppVersion>15.0000</AppVersion>
  <Pages>2</Pages>
  <Words>283</Words>
  <Characters>2492</Characters>
  <CharactersWithSpaces>2795</CharactersWithSpaces>
  <Paragraphs>14</Paragraphs>
  <Company>RajAdmin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2019-03-11T13:27:00Z</dcterms:created>
  <dc:creator>Наталья А. Прядун</dc:creator>
  <dc:description/>
  <dc:language>ru-RU</dc:language>
  <cp:lastModifiedBy/>
  <cp:lastPrinted>2017-12-08T11:29:00Z</cp:lastPrinted>
  <dcterms:modified xsi:type="dcterms:W3CDTF">2025-05-29T15:17:02Z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